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2D" w:rsidRDefault="00B0302D" w:rsidP="00B0302D">
      <w:pPr>
        <w:pStyle w:val="Subtitle"/>
        <w:rPr>
          <w:rFonts w:eastAsia="Times New Roman"/>
        </w:rPr>
      </w:pPr>
    </w:p>
    <w:p w:rsidR="00B0302D" w:rsidRDefault="00B0302D" w:rsidP="00B0302D">
      <w:pPr>
        <w:pStyle w:val="Subtitle"/>
        <w:jc w:val="center"/>
        <w:rPr>
          <w:rFonts w:eastAsia="Times New Roman"/>
        </w:rPr>
      </w:pPr>
      <w:r>
        <w:rPr>
          <w:rFonts w:eastAsia="Times New Roman"/>
        </w:rPr>
        <w:t>Alexander Falconbridge</w:t>
      </w:r>
      <w:r w:rsidR="00560B03">
        <w:rPr>
          <w:rFonts w:eastAsia="Times New Roman"/>
        </w:rPr>
        <w:t>’s</w:t>
      </w:r>
      <w:r>
        <w:rPr>
          <w:rFonts w:eastAsia="Times New Roman"/>
        </w:rPr>
        <w:t xml:space="preserve"> Account of the Slave Trade</w:t>
      </w:r>
    </w:p>
    <w:p w:rsidR="00B0302D" w:rsidRPr="009D185E" w:rsidRDefault="00B0302D" w:rsidP="00B0302D">
      <w:pPr>
        <w:spacing w:after="0" w:line="240" w:lineRule="auto"/>
        <w:rPr>
          <w:rFonts w:ascii="Calibri" w:eastAsia="Times New Roman" w:hAnsi="Calibri" w:cs="Calibri"/>
        </w:rPr>
      </w:pPr>
      <w:bookmarkStart w:id="0" w:name="_GoBack"/>
      <w:bookmarkEnd w:id="0"/>
      <w:r>
        <w:t xml:space="preserve">I was once upon the coast of Angola, also, when there had not been a slave ship at the river </w:t>
      </w:r>
      <w:proofErr w:type="spellStart"/>
      <w:r>
        <w:t>Ambris</w:t>
      </w:r>
      <w:proofErr w:type="spellEnd"/>
      <w:r>
        <w:t xml:space="preserve"> for five years previous to our arrival, although a place to which many usually resort every year. The failure of the trade for that period, as far as we could learn, had no other effect than to restore peace and confidence among the natives, which, upon the arrival of ships, is immediately destroyed by the inducement then held forth in the purchase of slaves. . . . </w:t>
      </w:r>
      <w:r>
        <w:br/>
      </w:r>
      <w:r>
        <w:br/>
        <w:t xml:space="preserve">. . . Previous to my being in this employ I entertained a belief, as many others have done, that the kings and principal men bred Negroes for sale as we do cattle. During the different times I was in the country, I took no little pains to satisfy myself in this particular; but notwithstanding I made many inquires, I was not able to obtain the least intelligence of this being the case. . . . All the information I could procure confirms me in the belief that to kidnapping, and to crimes (and many of these fabricated as a pretext) the slave trade owes its chief support. . . . </w:t>
      </w:r>
      <w:r>
        <w:br/>
      </w:r>
      <w:r>
        <w:br/>
        <w:t xml:space="preserve">. . . When the Negroes, whom the black traders have to dispose of [sell], are shown to the European purchasers, they first examine them relative to their age. They then minutely inspect their persons and inquire into the state of their health; if they are afflicted with any disease or are deformed or have bad eyes or teeth; if they are lame or weak in the joints or distorted in the back or of a slender make or narrow in the chest; in short, if they have been ill or are afflicted in any manner so as to render them incapable of much labor. If any of the foregoing defects are discovered in them they are rejected. But if approved of, they are generally taken on board the ship the same evening. The purchaser has liberty to return on the following morning, but not afterwards, such as upon re-examination are found exceptionable. </w:t>
      </w:r>
      <w:r>
        <w:br/>
      </w:r>
      <w:r>
        <w:br/>
        <w:t xml:space="preserve">The traders frequently beat those Negroes which are objected to by the captains and use them with great severity. It matters not whether they are refused on account of age, illness, deformity or for any other reason. At New </w:t>
      </w:r>
      <w:proofErr w:type="spellStart"/>
      <w:r>
        <w:t>Calabar</w:t>
      </w:r>
      <w:proofErr w:type="spellEnd"/>
      <w:r>
        <w:t xml:space="preserve">, in particular, the traders have frequently been known to put them to death. Instances have happened at that place, when Negroes have been objected to, that the traders have dropped their canoes under the stern of the vessel and instantly beheaded them in sight of the captain. . . . </w:t>
      </w:r>
      <w:r>
        <w:br/>
      </w:r>
      <w:r>
        <w:br/>
        <w:t xml:space="preserve">. . . Nor do these unhappy beings, after they become the property of the Europeans (from whom, as a more civilized people, more humanity might naturally be expected), find their situation in the least amended. Their treatment is no less rigorous. The men Negroes, on being brought aboard the ship, are immediately fastened together, two and two, by handcuffs on their wrists and by irons </w:t>
      </w:r>
      <w:proofErr w:type="spellStart"/>
      <w:r>
        <w:t>rivetted</w:t>
      </w:r>
      <w:proofErr w:type="spellEnd"/>
      <w:r>
        <w:t xml:space="preserve"> on their legs. They are then sent down between the decks and placed in an apartment partitioned off for that purpose. The women also are placed in a separate apartment between decks, but without being ironed. An adjoining room on the same deck is appointed for the boys. Thus they are all placed in different apartments. </w:t>
      </w:r>
      <w:r>
        <w:br/>
      </w:r>
      <w:r>
        <w:br/>
        <w:t xml:space="preserve">But at the same time, however, they are frequently stowed so close, as to admit of no other position than lying on their sides. Nor will the height between decks, unless directly under the grating, permit the indulgence of an erect posture; especially where there are platforms, which is generally the case. These platforms are a kind of shelf, about eight or nine feet in breadth, extending from the side of the ship toward the centre. They are placed nearly midway between the decks, at the distance of two or three feet from each deck, Upon these the Negroes are stowed in the same manner as they are on the deck underneath. </w:t>
      </w:r>
    </w:p>
    <w:p w:rsidR="00B0302D" w:rsidRDefault="00B0302D"/>
    <w:p w:rsidR="00B0302D" w:rsidRDefault="00B0302D">
      <w:r>
        <w:br/>
        <w:t xml:space="preserve">..The diet of the Negroes while on board, consists chiefly of horse beans boiled to the consistency of a pulp; of boiled yams and rice and sometimes a small quantity of beef or pork. The latter are frequently taken from the provisions laid in for the. sailors. They sometimes make use of a sauce composed of palm-oil mixed with flour, water and pepper, which the sailors call </w:t>
      </w:r>
      <w:proofErr w:type="spellStart"/>
      <w:r>
        <w:t>slabber</w:t>
      </w:r>
      <w:proofErr w:type="spellEnd"/>
      <w:r>
        <w:t xml:space="preserve">-sauce. Yams are the favorite food of the </w:t>
      </w:r>
      <w:proofErr w:type="spellStart"/>
      <w:r>
        <w:t>Eboe</w:t>
      </w:r>
      <w:proofErr w:type="spellEnd"/>
      <w:r>
        <w:t xml:space="preserve"> or Bight Negroes, and rice or corn of those from the Gold or Windward Coast; each preferring the produce of their native soil.... </w:t>
      </w:r>
      <w:r>
        <w:br/>
      </w:r>
      <w:r>
        <w:br/>
        <w:t xml:space="preserve">...Upon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slave-trade, poured melted lead on such of his Negroes as obstinately refused their food.... </w:t>
      </w:r>
    </w:p>
    <w:p w:rsidR="00B0302D" w:rsidRDefault="00B0302D" w:rsidP="00B0302D"/>
    <w:p w:rsidR="00B0302D" w:rsidRDefault="00B0302D" w:rsidP="00B0302D"/>
    <w:p w:rsidR="00B0302D" w:rsidRPr="00B0302D" w:rsidRDefault="00B0302D" w:rsidP="00B0302D">
      <w:pPr>
        <w:rPr>
          <w:b/>
        </w:rPr>
      </w:pPr>
      <w:r>
        <w:rPr>
          <w:b/>
        </w:rPr>
        <w:t>Questions</w:t>
      </w:r>
    </w:p>
    <w:p w:rsidR="00B0302D" w:rsidRPr="00B0302D" w:rsidRDefault="00B0302D" w:rsidP="00B0302D">
      <w:pPr>
        <w:rPr>
          <w:b/>
        </w:rPr>
      </w:pPr>
      <w:r w:rsidRPr="00B0302D">
        <w:rPr>
          <w:b/>
        </w:rPr>
        <w:t>1) How do the Europeans evaluate the slaves?</w:t>
      </w:r>
    </w:p>
    <w:p w:rsidR="00B0302D" w:rsidRPr="00B0302D" w:rsidRDefault="00B0302D" w:rsidP="00B0302D">
      <w:pPr>
        <w:rPr>
          <w:b/>
        </w:rPr>
      </w:pPr>
      <w:r w:rsidRPr="00B0302D">
        <w:rPr>
          <w:b/>
        </w:rPr>
        <w:t>2)</w:t>
      </w:r>
      <w:r>
        <w:rPr>
          <w:b/>
        </w:rPr>
        <w:t xml:space="preserve"> </w:t>
      </w:r>
      <w:r w:rsidRPr="00B0302D">
        <w:rPr>
          <w:b/>
        </w:rPr>
        <w:t>Describe how the Europeans transport slaves</w:t>
      </w:r>
    </w:p>
    <w:p w:rsidR="00B0302D" w:rsidRPr="00B0302D" w:rsidRDefault="00B0302D" w:rsidP="00B0302D">
      <w:pPr>
        <w:rPr>
          <w:b/>
        </w:rPr>
      </w:pPr>
      <w:r w:rsidRPr="00B0302D">
        <w:rPr>
          <w:b/>
        </w:rPr>
        <w:t xml:space="preserve">3) </w:t>
      </w:r>
      <w:r w:rsidR="00560B03">
        <w:rPr>
          <w:b/>
        </w:rPr>
        <w:t>Two</w:t>
      </w:r>
      <w:r w:rsidRPr="00B0302D">
        <w:rPr>
          <w:b/>
        </w:rPr>
        <w:t xml:space="preserve"> part</w:t>
      </w:r>
      <w:r w:rsidR="00560B03">
        <w:rPr>
          <w:b/>
        </w:rPr>
        <w:t>s</w:t>
      </w:r>
      <w:r w:rsidRPr="00B0302D">
        <w:rPr>
          <w:b/>
        </w:rPr>
        <w:t xml:space="preserve"> of the account that is disturbing to you </w:t>
      </w:r>
    </w:p>
    <w:p w:rsidR="00134C44" w:rsidRDefault="00560B03"/>
    <w:sectPr w:rsidR="00134C44" w:rsidSect="00FE1E96">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04" w:rsidRDefault="00560B03">
    <w:pPr>
      <w:pStyle w:val="Header"/>
    </w:pPr>
    <w:r>
      <w:rPr>
        <w:noProof/>
      </w:rPr>
      <w:drawing>
        <wp:inline distT="0" distB="0" distL="0" distR="0">
          <wp:extent cx="647700" cy="431006"/>
          <wp:effectExtent l="0" t="0" r="0" b="7620"/>
          <wp:docPr id="1"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47700" cy="431006"/>
                  </a:xfrm>
                  <a:prstGeom prst="rect">
                    <a:avLst/>
                  </a:prstGeom>
                  <a:noFill/>
                  <a:ln>
                    <a:noFill/>
                  </a:ln>
                </pic:spPr>
              </pic:pic>
            </a:graphicData>
          </a:graphic>
        </wp:inline>
      </w:drawing>
    </w:r>
    <w:r>
      <w:t xml:space="preserve"> </w:t>
    </w:r>
    <w:r w:rsidR="00B0302D">
      <w:t xml:space="preserve">World History </w:t>
    </w:r>
    <w:r>
      <w:t xml:space="preserve"> </w:t>
    </w:r>
    <w:r>
      <w:t xml:space="preserve"> </w:t>
    </w:r>
    <w:r>
      <w:t xml:space="preserve">       </w:t>
    </w:r>
    <w:r>
      <w:t xml:space="preserve">Learner Name:             </w:t>
    </w:r>
    <w:r>
      <w:tab/>
      <w:t xml:space="preserve">Class period: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302D"/>
    <w:rsid w:val="00560B03"/>
    <w:rsid w:val="00B0302D"/>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2D"/>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2D"/>
    <w:rPr>
      <w:sz w:val="22"/>
      <w:szCs w:val="22"/>
    </w:rPr>
  </w:style>
  <w:style w:type="paragraph" w:styleId="Subtitle">
    <w:name w:val="Subtitle"/>
    <w:basedOn w:val="Normal"/>
    <w:next w:val="Normal"/>
    <w:link w:val="SubtitleChar"/>
    <w:uiPriority w:val="11"/>
    <w:qFormat/>
    <w:rsid w:val="00B030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302D"/>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semiHidden/>
    <w:unhideWhenUsed/>
    <w:rsid w:val="00B0302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302D"/>
    <w:rPr>
      <w:sz w:val="22"/>
      <w:szCs w:val="22"/>
    </w:rPr>
  </w:style>
</w:styles>
</file>

<file path=word/webSettings.xml><?xml version="1.0" encoding="utf-8"?>
<w:webSettings xmlns:r="http://schemas.openxmlformats.org/officeDocument/2006/relationships" xmlns:w="http://schemas.openxmlformats.org/wordprocessingml/2006/main">
  <w:divs>
    <w:div w:id="1568300468">
      <w:bodyDiv w:val="1"/>
      <w:marLeft w:val="0"/>
      <w:marRight w:val="0"/>
      <w:marTop w:val="0"/>
      <w:marBottom w:val="0"/>
      <w:divBdr>
        <w:top w:val="none" w:sz="0" w:space="0" w:color="auto"/>
        <w:left w:val="none" w:sz="0" w:space="0" w:color="auto"/>
        <w:bottom w:val="none" w:sz="0" w:space="0" w:color="auto"/>
        <w:right w:val="none" w:sz="0" w:space="0" w:color="auto"/>
      </w:divBdr>
      <w:divsChild>
        <w:div w:id="576596125">
          <w:marLeft w:val="432"/>
          <w:marRight w:val="0"/>
          <w:marTop w:val="0"/>
          <w:marBottom w:val="0"/>
          <w:divBdr>
            <w:top w:val="none" w:sz="0" w:space="0" w:color="auto"/>
            <w:left w:val="none" w:sz="0" w:space="0" w:color="auto"/>
            <w:bottom w:val="none" w:sz="0" w:space="0" w:color="auto"/>
            <w:right w:val="none" w:sz="0" w:space="0" w:color="auto"/>
          </w:divBdr>
        </w:div>
        <w:div w:id="474371906">
          <w:marLeft w:val="432"/>
          <w:marRight w:val="0"/>
          <w:marTop w:val="0"/>
          <w:marBottom w:val="0"/>
          <w:divBdr>
            <w:top w:val="none" w:sz="0" w:space="0" w:color="auto"/>
            <w:left w:val="none" w:sz="0" w:space="0" w:color="auto"/>
            <w:bottom w:val="none" w:sz="0" w:space="0" w:color="auto"/>
            <w:right w:val="none" w:sz="0" w:space="0" w:color="auto"/>
          </w:divBdr>
        </w:div>
        <w:div w:id="766461279">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4148</Characters>
  <Application>Microsoft Macintosh Word</Application>
  <DocSecurity>0</DocSecurity>
  <Lines>34</Lines>
  <Paragraphs>8</Paragraphs>
  <ScaleCrop>false</ScaleCrop>
  <Company>Student</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2</cp:revision>
  <dcterms:created xsi:type="dcterms:W3CDTF">2012-11-09T13:13:00Z</dcterms:created>
  <dcterms:modified xsi:type="dcterms:W3CDTF">2012-11-09T13:20:00Z</dcterms:modified>
</cp:coreProperties>
</file>