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976" w:rsidRPr="00DA153D" w:rsidRDefault="007730F5" w:rsidP="00A27976">
      <w:pPr>
        <w:pStyle w:val="Heading3"/>
        <w:spacing w:line="240" w:lineRule="exact"/>
        <w:rPr>
          <w:noProof/>
          <w:sz w:val="24"/>
        </w:rPr>
      </w:pPr>
      <w:r>
        <w:rPr>
          <w:noProof/>
          <w:sz w:val="24"/>
        </w:rPr>
        <w:t xml:space="preserve">WHY DO WE QUESTION?  </w:t>
      </w:r>
      <w:r w:rsidR="006E2F8A">
        <w:rPr>
          <w:noProof/>
          <w:sz w:val="24"/>
        </w:rPr>
        <w:t xml:space="preserve">                         </w:t>
      </w:r>
      <w:r w:rsidR="00A27976">
        <w:rPr>
          <w:noProof/>
          <w:sz w:val="24"/>
        </w:rPr>
        <w:tab/>
        <w:t xml:space="preserve">                            </w:t>
      </w:r>
      <w:r w:rsidR="00A27976" w:rsidRPr="00DA153D">
        <w:rPr>
          <w:noProof/>
          <w:sz w:val="24"/>
        </w:rPr>
        <w:t xml:space="preserve">LESSON PLAN </w:t>
      </w:r>
    </w:p>
    <w:p w:rsidR="00A27976" w:rsidRPr="00DA153D" w:rsidRDefault="00A27976" w:rsidP="00A27976">
      <w:pPr>
        <w:spacing w:line="240" w:lineRule="exact"/>
        <w:rPr>
          <w:rFonts w:ascii="Times New Roman" w:hAnsi="Times New Roman"/>
          <w:sz w:val="24"/>
        </w:rPr>
      </w:pPr>
    </w:p>
    <w:p w:rsidR="00A27976" w:rsidRPr="00DA153D" w:rsidRDefault="00A27976" w:rsidP="00A27976">
      <w:pPr>
        <w:spacing w:line="240" w:lineRule="exact"/>
        <w:rPr>
          <w:rFonts w:ascii="Times New Roman" w:hAnsi="Times New Roman"/>
          <w:sz w:val="24"/>
        </w:rPr>
      </w:pPr>
      <w:r w:rsidRPr="00DA153D">
        <w:rPr>
          <w:rFonts w:ascii="Times New Roman" w:hAnsi="Times New Roman"/>
          <w:sz w:val="24"/>
        </w:rPr>
        <w:t xml:space="preserve">Stefanie </w:t>
      </w:r>
      <w:proofErr w:type="spellStart"/>
      <w:r w:rsidRPr="00DA153D">
        <w:rPr>
          <w:rFonts w:ascii="Times New Roman" w:hAnsi="Times New Roman"/>
          <w:sz w:val="24"/>
        </w:rPr>
        <w:t>Graefe</w:t>
      </w:r>
      <w:proofErr w:type="spellEnd"/>
      <w:r w:rsidRPr="00DA153D">
        <w:rPr>
          <w:rFonts w:ascii="Times New Roman" w:hAnsi="Times New Roman"/>
          <w:sz w:val="24"/>
        </w:rPr>
        <w:tab/>
      </w:r>
      <w:r w:rsidRPr="00DA153D">
        <w:rPr>
          <w:rFonts w:ascii="Times New Roman" w:hAnsi="Times New Roman"/>
          <w:sz w:val="24"/>
        </w:rPr>
        <w:tab/>
        <w:t>9</w:t>
      </w:r>
      <w:r w:rsidRPr="00DA153D">
        <w:rPr>
          <w:rFonts w:ascii="Times New Roman" w:hAnsi="Times New Roman"/>
          <w:sz w:val="24"/>
          <w:vertAlign w:val="superscript"/>
        </w:rPr>
        <w:t>th</w:t>
      </w:r>
      <w:r w:rsidRPr="00DA153D">
        <w:rPr>
          <w:rFonts w:ascii="Times New Roman" w:hAnsi="Times New Roman"/>
          <w:sz w:val="24"/>
        </w:rPr>
        <w:t xml:space="preserve"> Grade World History</w:t>
      </w:r>
      <w:r w:rsidRPr="00DA153D">
        <w:rPr>
          <w:rFonts w:ascii="Times New Roman" w:hAnsi="Times New Roman"/>
          <w:sz w:val="24"/>
        </w:rPr>
        <w:tab/>
        <w:t xml:space="preserve">                    53 Minute Period</w:t>
      </w:r>
    </w:p>
    <w:p w:rsidR="00A27976" w:rsidRPr="00DA153D" w:rsidRDefault="007730F5" w:rsidP="00A27976">
      <w:pPr>
        <w:spacing w:line="240" w:lineRule="exact"/>
        <w:rPr>
          <w:rFonts w:ascii="Times New Roman" w:hAnsi="Times New Roman"/>
          <w:sz w:val="24"/>
        </w:rPr>
      </w:pPr>
      <w:r>
        <w:rPr>
          <w:rFonts w:ascii="Times New Roman" w:hAnsi="Times New Roman"/>
          <w:sz w:val="24"/>
        </w:rPr>
        <w:t xml:space="preserve">Ancient Greece Unit/ The </w:t>
      </w:r>
      <w:r w:rsidR="00A23FAF">
        <w:rPr>
          <w:rFonts w:ascii="Times New Roman" w:hAnsi="Times New Roman"/>
          <w:sz w:val="24"/>
        </w:rPr>
        <w:t>Purpose</w:t>
      </w:r>
      <w:r>
        <w:rPr>
          <w:rFonts w:ascii="Times New Roman" w:hAnsi="Times New Roman"/>
          <w:sz w:val="24"/>
        </w:rPr>
        <w:t xml:space="preserve"> of Questioning</w:t>
      </w:r>
    </w:p>
    <w:p w:rsidR="00A27976" w:rsidRPr="00DA153D" w:rsidRDefault="00A27976" w:rsidP="00A27976">
      <w:pPr>
        <w:pStyle w:val="Heading1"/>
        <w:spacing w:line="240" w:lineRule="exact"/>
        <w:rPr>
          <w:rFonts w:ascii="Times New Roman" w:hAnsi="Times New Roman"/>
          <w:sz w:val="24"/>
          <w:u w:val="single"/>
        </w:rPr>
      </w:pPr>
      <w:r w:rsidRPr="00DA153D">
        <w:rPr>
          <w:rFonts w:ascii="Times New Roman" w:hAnsi="Times New Roman"/>
          <w:sz w:val="24"/>
          <w:u w:val="single"/>
        </w:rPr>
        <w:t>OVERVIEW/ RATIONALE</w:t>
      </w:r>
    </w:p>
    <w:p w:rsidR="00A27976" w:rsidRDefault="00A27976" w:rsidP="00A27976">
      <w:pPr>
        <w:spacing w:line="240" w:lineRule="exact"/>
        <w:rPr>
          <w:rFonts w:ascii="Times New Roman" w:hAnsi="Times New Roman"/>
          <w:sz w:val="24"/>
        </w:rPr>
      </w:pPr>
    </w:p>
    <w:p w:rsidR="006E2F8A" w:rsidRDefault="006E2F8A" w:rsidP="00A27976">
      <w:pPr>
        <w:spacing w:line="240" w:lineRule="exact"/>
        <w:rPr>
          <w:rFonts w:ascii="Times New Roman" w:hAnsi="Times New Roman"/>
          <w:sz w:val="24"/>
        </w:rPr>
      </w:pPr>
      <w:r>
        <w:rPr>
          <w:rFonts w:ascii="Times New Roman" w:hAnsi="Times New Roman"/>
          <w:sz w:val="24"/>
        </w:rPr>
        <w:t>This is the first lesson in a two-week long unit on Ancient Greece. Throughout these two weeks our class will be developing a culture of inquiry, primarily by exploring how and why we question. This lesson introduces the theme of the unit and covers basic historical content on the Ancient Greece city-states. At the beginning of the lesson, students will be asked to consider why they use questions in their own lives. I will also concede that at Central we do not encourage much questioning. But the purpose of this unit is to counter that traditional notion of learning.</w:t>
      </w:r>
    </w:p>
    <w:p w:rsidR="006E2F8A" w:rsidRDefault="006E2F8A" w:rsidP="00A27976">
      <w:pPr>
        <w:spacing w:line="240" w:lineRule="exact"/>
        <w:rPr>
          <w:rFonts w:ascii="Times New Roman" w:hAnsi="Times New Roman"/>
          <w:sz w:val="24"/>
        </w:rPr>
      </w:pPr>
    </w:p>
    <w:p w:rsidR="00A27976" w:rsidRPr="00914497" w:rsidRDefault="006E2F8A" w:rsidP="00A27976">
      <w:pPr>
        <w:spacing w:line="240" w:lineRule="exact"/>
        <w:rPr>
          <w:rFonts w:ascii="Times New Roman" w:hAnsi="Times New Roman"/>
          <w:sz w:val="24"/>
        </w:rPr>
      </w:pPr>
      <w:r>
        <w:rPr>
          <w:rFonts w:ascii="Times New Roman" w:hAnsi="Times New Roman"/>
          <w:sz w:val="24"/>
        </w:rPr>
        <w:t xml:space="preserve">This lesson specifically asks students to give into their own curiosity and ask questions on information that they would like to know more about. They will receive all of the power point slides, so they can focus on writing questions about the lecture that they would like to explore more in the future. They will use these questions in the following lesson. </w:t>
      </w:r>
    </w:p>
    <w:p w:rsidR="00A27976" w:rsidRPr="00914497" w:rsidRDefault="00A27976" w:rsidP="00A27976">
      <w:pPr>
        <w:spacing w:line="240" w:lineRule="exact"/>
        <w:rPr>
          <w:rFonts w:ascii="Times New Roman" w:hAnsi="Times New Roman"/>
          <w:sz w:val="24"/>
        </w:rPr>
      </w:pPr>
    </w:p>
    <w:p w:rsidR="00A27976" w:rsidRPr="00914497" w:rsidRDefault="00A27976" w:rsidP="00A27976">
      <w:pPr>
        <w:spacing w:line="240" w:lineRule="exact"/>
        <w:rPr>
          <w:rFonts w:ascii="Times New Roman" w:hAnsi="Times New Roman"/>
          <w:sz w:val="24"/>
        </w:rPr>
      </w:pPr>
    </w:p>
    <w:p w:rsidR="006E2F8A" w:rsidRDefault="006E2F8A" w:rsidP="00A27976">
      <w:pPr>
        <w:spacing w:line="240" w:lineRule="exact"/>
        <w:rPr>
          <w:rFonts w:ascii="Times New Roman" w:hAnsi="Times New Roman"/>
          <w:b/>
          <w:sz w:val="24"/>
          <w:u w:val="single"/>
        </w:rPr>
      </w:pPr>
      <w:r>
        <w:rPr>
          <w:rFonts w:ascii="Times New Roman" w:hAnsi="Times New Roman"/>
          <w:b/>
          <w:sz w:val="24"/>
          <w:u w:val="single"/>
        </w:rPr>
        <w:t>ENDURING UNDERSTANDINGS</w:t>
      </w:r>
    </w:p>
    <w:p w:rsidR="006E2F8A" w:rsidRDefault="006E2F8A" w:rsidP="00A27976">
      <w:pPr>
        <w:spacing w:line="240" w:lineRule="exact"/>
        <w:rPr>
          <w:rFonts w:ascii="Times New Roman" w:hAnsi="Times New Roman"/>
          <w:b/>
          <w:sz w:val="24"/>
          <w:u w:val="single"/>
        </w:rPr>
      </w:pPr>
    </w:p>
    <w:p w:rsidR="00DE1FFF" w:rsidRDefault="00DE1FFF" w:rsidP="00DE1FFF">
      <w:pPr>
        <w:pStyle w:val="ListParagraph"/>
        <w:numPr>
          <w:ilvl w:val="0"/>
          <w:numId w:val="8"/>
        </w:numPr>
        <w:spacing w:line="240" w:lineRule="exact"/>
        <w:rPr>
          <w:rFonts w:ascii="Times New Roman" w:hAnsi="Times New Roman"/>
          <w:sz w:val="24"/>
        </w:rPr>
      </w:pPr>
      <w:r w:rsidRPr="00DE1FFF">
        <w:rPr>
          <w:rFonts w:ascii="Times New Roman" w:hAnsi="Times New Roman"/>
          <w:sz w:val="24"/>
        </w:rPr>
        <w:t xml:space="preserve">Learning </w:t>
      </w:r>
      <w:r>
        <w:rPr>
          <w:rFonts w:ascii="Times New Roman" w:hAnsi="Times New Roman"/>
          <w:sz w:val="24"/>
        </w:rPr>
        <w:t>how to generate questions fuels curiosity</w:t>
      </w:r>
    </w:p>
    <w:p w:rsidR="00147EA4" w:rsidRDefault="00DE1FFF" w:rsidP="00DE1FFF">
      <w:pPr>
        <w:pStyle w:val="ListParagraph"/>
        <w:numPr>
          <w:ilvl w:val="0"/>
          <w:numId w:val="8"/>
        </w:numPr>
        <w:spacing w:line="240" w:lineRule="exact"/>
        <w:rPr>
          <w:rFonts w:ascii="Times New Roman" w:hAnsi="Times New Roman"/>
          <w:sz w:val="24"/>
        </w:rPr>
      </w:pPr>
      <w:r>
        <w:rPr>
          <w:rFonts w:ascii="Times New Roman" w:hAnsi="Times New Roman"/>
          <w:sz w:val="24"/>
        </w:rPr>
        <w:t xml:space="preserve">Humanity </w:t>
      </w:r>
      <w:r w:rsidR="00147EA4">
        <w:rPr>
          <w:rFonts w:ascii="Times New Roman" w:hAnsi="Times New Roman"/>
          <w:sz w:val="24"/>
        </w:rPr>
        <w:t>can only ‘progress’ when</w:t>
      </w:r>
      <w:r>
        <w:rPr>
          <w:rFonts w:ascii="Times New Roman" w:hAnsi="Times New Roman"/>
          <w:sz w:val="24"/>
        </w:rPr>
        <w:t xml:space="preserve"> we ask questions about the world and value curiosity</w:t>
      </w:r>
      <w:r w:rsidR="00147EA4">
        <w:rPr>
          <w:rFonts w:ascii="Times New Roman" w:hAnsi="Times New Roman"/>
          <w:sz w:val="24"/>
        </w:rPr>
        <w:t xml:space="preserve">. </w:t>
      </w:r>
    </w:p>
    <w:p w:rsidR="006E2F8A" w:rsidRPr="00DE1FFF" w:rsidRDefault="00147EA4" w:rsidP="00DE1FFF">
      <w:pPr>
        <w:pStyle w:val="ListParagraph"/>
        <w:numPr>
          <w:ilvl w:val="0"/>
          <w:numId w:val="8"/>
        </w:numPr>
        <w:spacing w:line="240" w:lineRule="exact"/>
        <w:rPr>
          <w:rFonts w:ascii="Times New Roman" w:hAnsi="Times New Roman"/>
          <w:sz w:val="24"/>
        </w:rPr>
      </w:pPr>
      <w:r>
        <w:rPr>
          <w:rFonts w:ascii="Times New Roman" w:hAnsi="Times New Roman"/>
          <w:sz w:val="24"/>
        </w:rPr>
        <w:t xml:space="preserve">We can ask questions in history classes to direct further research, challenge traditional narratives, analyze or critique an argument or source, and to develop our own arguments or theories. </w:t>
      </w:r>
    </w:p>
    <w:p w:rsidR="006E2F8A" w:rsidRDefault="006E2F8A" w:rsidP="00A27976">
      <w:pPr>
        <w:spacing w:line="240" w:lineRule="exact"/>
        <w:rPr>
          <w:rFonts w:ascii="Times New Roman" w:hAnsi="Times New Roman"/>
          <w:b/>
          <w:sz w:val="24"/>
          <w:u w:val="single"/>
        </w:rPr>
      </w:pPr>
    </w:p>
    <w:p w:rsidR="006E2F8A" w:rsidRDefault="006E2F8A" w:rsidP="00A27976">
      <w:pPr>
        <w:spacing w:line="240" w:lineRule="exact"/>
        <w:rPr>
          <w:rFonts w:ascii="Times New Roman" w:hAnsi="Times New Roman"/>
          <w:b/>
          <w:sz w:val="24"/>
          <w:u w:val="single"/>
        </w:rPr>
      </w:pPr>
    </w:p>
    <w:p w:rsidR="00A27976" w:rsidRPr="00914497" w:rsidRDefault="00A27976" w:rsidP="00A27976">
      <w:pPr>
        <w:spacing w:line="240" w:lineRule="exact"/>
        <w:rPr>
          <w:rFonts w:ascii="Times New Roman" w:hAnsi="Times New Roman"/>
          <w:b/>
          <w:sz w:val="24"/>
          <w:u w:val="single"/>
        </w:rPr>
      </w:pPr>
      <w:r w:rsidRPr="00914497">
        <w:rPr>
          <w:rFonts w:ascii="Times New Roman" w:hAnsi="Times New Roman"/>
          <w:b/>
          <w:sz w:val="24"/>
          <w:u w:val="single"/>
        </w:rPr>
        <w:t>ESSENTIAL QUESTIONS</w:t>
      </w:r>
    </w:p>
    <w:p w:rsidR="00A27976" w:rsidRPr="00914497" w:rsidRDefault="00A27976" w:rsidP="00A27976">
      <w:pPr>
        <w:spacing w:line="240" w:lineRule="exact"/>
        <w:rPr>
          <w:rFonts w:ascii="Times New Roman" w:hAnsi="Times New Roman"/>
          <w:b/>
          <w:sz w:val="24"/>
          <w:u w:val="single"/>
        </w:rPr>
      </w:pPr>
    </w:p>
    <w:p w:rsidR="00DE1FFF" w:rsidRDefault="00DE1FFF" w:rsidP="00DE1FFF">
      <w:pPr>
        <w:pStyle w:val="ListParagraph"/>
        <w:numPr>
          <w:ilvl w:val="0"/>
          <w:numId w:val="7"/>
        </w:numPr>
        <w:rPr>
          <w:rFonts w:ascii="Times New Roman" w:hAnsi="Times New Roman"/>
          <w:sz w:val="24"/>
        </w:rPr>
      </w:pPr>
      <w:r>
        <w:rPr>
          <w:rFonts w:ascii="Times New Roman" w:hAnsi="Times New Roman"/>
          <w:sz w:val="24"/>
        </w:rPr>
        <w:t xml:space="preserve">What do we ask questions, and how can questions help us? </w:t>
      </w:r>
    </w:p>
    <w:p w:rsidR="00DE1FFF" w:rsidRDefault="00DE1FFF" w:rsidP="00DE1FFF">
      <w:pPr>
        <w:pStyle w:val="ListParagraph"/>
        <w:numPr>
          <w:ilvl w:val="0"/>
          <w:numId w:val="7"/>
        </w:numPr>
        <w:rPr>
          <w:rFonts w:ascii="Times New Roman" w:hAnsi="Times New Roman"/>
          <w:sz w:val="24"/>
        </w:rPr>
      </w:pPr>
      <w:r>
        <w:rPr>
          <w:rFonts w:ascii="Times New Roman" w:hAnsi="Times New Roman"/>
          <w:sz w:val="24"/>
        </w:rPr>
        <w:t>What is curiosity and why is it helpful?</w:t>
      </w:r>
    </w:p>
    <w:p w:rsidR="00DE1FFF" w:rsidRDefault="00DE1FFF" w:rsidP="00DE1FFF">
      <w:pPr>
        <w:pStyle w:val="ListParagraph"/>
        <w:numPr>
          <w:ilvl w:val="0"/>
          <w:numId w:val="7"/>
        </w:numPr>
        <w:rPr>
          <w:rFonts w:ascii="Times New Roman" w:hAnsi="Times New Roman"/>
          <w:sz w:val="24"/>
        </w:rPr>
      </w:pPr>
      <w:r>
        <w:rPr>
          <w:rFonts w:ascii="Times New Roman" w:hAnsi="Times New Roman"/>
          <w:sz w:val="24"/>
        </w:rPr>
        <w:t>How did Ancient Greece’s geography impact its city-states?</w:t>
      </w:r>
    </w:p>
    <w:p w:rsidR="00A27976" w:rsidRPr="00DE1FFF" w:rsidRDefault="00DE1FFF" w:rsidP="00DE1FFF">
      <w:pPr>
        <w:pStyle w:val="ListParagraph"/>
        <w:numPr>
          <w:ilvl w:val="0"/>
          <w:numId w:val="7"/>
        </w:numPr>
        <w:rPr>
          <w:rFonts w:ascii="Times New Roman" w:hAnsi="Times New Roman"/>
          <w:sz w:val="24"/>
        </w:rPr>
      </w:pPr>
      <w:r>
        <w:rPr>
          <w:rFonts w:ascii="Times New Roman" w:hAnsi="Times New Roman"/>
          <w:sz w:val="24"/>
        </w:rPr>
        <w:t>What were the forces uniting and disuniting Greek city-states?</w:t>
      </w:r>
    </w:p>
    <w:p w:rsidR="00A27976" w:rsidRPr="00914497" w:rsidRDefault="00A27976" w:rsidP="00A27976">
      <w:pPr>
        <w:spacing w:line="240" w:lineRule="exact"/>
        <w:rPr>
          <w:rFonts w:ascii="Times New Roman" w:hAnsi="Times New Roman"/>
          <w:b/>
          <w:sz w:val="24"/>
          <w:u w:val="single"/>
        </w:rPr>
      </w:pPr>
    </w:p>
    <w:p w:rsidR="00A27976" w:rsidRPr="00914497" w:rsidRDefault="00A27976" w:rsidP="00A27976">
      <w:pPr>
        <w:pStyle w:val="Heading1"/>
        <w:spacing w:line="240" w:lineRule="exact"/>
        <w:rPr>
          <w:rFonts w:ascii="Times New Roman" w:hAnsi="Times New Roman"/>
          <w:sz w:val="24"/>
          <w:u w:val="single"/>
        </w:rPr>
      </w:pPr>
      <w:r w:rsidRPr="00914497">
        <w:rPr>
          <w:rFonts w:ascii="Times New Roman" w:hAnsi="Times New Roman"/>
          <w:sz w:val="24"/>
          <w:u w:val="single"/>
        </w:rPr>
        <w:t>GOALS/OBJECTIVES</w:t>
      </w:r>
    </w:p>
    <w:p w:rsidR="00A27976" w:rsidRPr="00914497" w:rsidRDefault="00A27976" w:rsidP="006E2F8A">
      <w:pPr>
        <w:pStyle w:val="BodyTextIndent2"/>
        <w:spacing w:line="240" w:lineRule="exact"/>
        <w:ind w:left="0"/>
        <w:rPr>
          <w:b/>
          <w:sz w:val="24"/>
          <w:u w:val="single"/>
        </w:rPr>
      </w:pPr>
      <w:r w:rsidRPr="00914497">
        <w:rPr>
          <w:b/>
          <w:sz w:val="24"/>
          <w:u w:val="single"/>
        </w:rPr>
        <w:t xml:space="preserve"> </w:t>
      </w:r>
    </w:p>
    <w:p w:rsidR="00C76CFE" w:rsidRDefault="00C76CFE" w:rsidP="00C76CFE">
      <w:pPr>
        <w:pStyle w:val="BodyTextIndent2"/>
        <w:numPr>
          <w:ilvl w:val="0"/>
          <w:numId w:val="3"/>
        </w:numPr>
        <w:spacing w:line="240" w:lineRule="exact"/>
        <w:rPr>
          <w:sz w:val="24"/>
        </w:rPr>
      </w:pPr>
      <w:r>
        <w:rPr>
          <w:sz w:val="24"/>
        </w:rPr>
        <w:t>Students will be able connect the importance of questioning to both their academic and non-academic lives.</w:t>
      </w:r>
    </w:p>
    <w:p w:rsidR="00C76CFE" w:rsidRDefault="00C76CFE" w:rsidP="00C76CFE">
      <w:pPr>
        <w:pStyle w:val="BodyTextIndent2"/>
        <w:numPr>
          <w:ilvl w:val="0"/>
          <w:numId w:val="3"/>
        </w:numPr>
        <w:spacing w:line="240" w:lineRule="exact"/>
        <w:rPr>
          <w:sz w:val="24"/>
        </w:rPr>
      </w:pPr>
      <w:r>
        <w:rPr>
          <w:sz w:val="24"/>
        </w:rPr>
        <w:t>Students will be able to explain how Ancient Greece’s geography impacted its organization, specifically the Greek city-states.</w:t>
      </w:r>
    </w:p>
    <w:p w:rsidR="00C76CFE" w:rsidRDefault="00C76CFE" w:rsidP="00C76CFE">
      <w:pPr>
        <w:pStyle w:val="BodyTextIndent2"/>
        <w:numPr>
          <w:ilvl w:val="0"/>
          <w:numId w:val="3"/>
        </w:numPr>
        <w:spacing w:line="240" w:lineRule="exact"/>
        <w:rPr>
          <w:sz w:val="24"/>
        </w:rPr>
      </w:pPr>
      <w:r>
        <w:rPr>
          <w:sz w:val="24"/>
        </w:rPr>
        <w:t>Students will be able to distinguish between the forces uniting city-states and forces that disunited city-states.</w:t>
      </w:r>
    </w:p>
    <w:p w:rsidR="00A27976" w:rsidRPr="00914497" w:rsidRDefault="00C76CFE" w:rsidP="00C76CFE">
      <w:pPr>
        <w:pStyle w:val="BodyTextIndent2"/>
        <w:numPr>
          <w:ilvl w:val="0"/>
          <w:numId w:val="3"/>
        </w:numPr>
        <w:spacing w:line="240" w:lineRule="exact"/>
        <w:rPr>
          <w:sz w:val="24"/>
        </w:rPr>
      </w:pPr>
      <w:r>
        <w:rPr>
          <w:sz w:val="24"/>
        </w:rPr>
        <w:t>Students will practice identifying content that interests them personally, using questions to explore their interests further.</w:t>
      </w:r>
    </w:p>
    <w:p w:rsidR="00A27976" w:rsidRPr="00914497" w:rsidRDefault="00A27976" w:rsidP="00A27976">
      <w:pPr>
        <w:pStyle w:val="BodyTextIndent2"/>
        <w:spacing w:line="240" w:lineRule="exact"/>
        <w:ind w:left="0"/>
        <w:rPr>
          <w:sz w:val="24"/>
        </w:rPr>
      </w:pPr>
    </w:p>
    <w:p w:rsidR="00A27976" w:rsidRPr="00914497" w:rsidRDefault="00A27976" w:rsidP="00A27976">
      <w:pPr>
        <w:pStyle w:val="BodyTextIndent2"/>
        <w:spacing w:line="240" w:lineRule="exact"/>
        <w:ind w:left="0"/>
        <w:rPr>
          <w:b/>
          <w:sz w:val="24"/>
          <w:u w:val="single"/>
        </w:rPr>
      </w:pPr>
    </w:p>
    <w:p w:rsidR="00A27976" w:rsidRPr="00914497" w:rsidRDefault="00A27976" w:rsidP="00A27976">
      <w:pPr>
        <w:pStyle w:val="BodyTextIndent2"/>
        <w:spacing w:line="240" w:lineRule="exact"/>
        <w:ind w:left="0"/>
        <w:rPr>
          <w:b/>
          <w:sz w:val="24"/>
          <w:u w:val="single"/>
        </w:rPr>
      </w:pPr>
      <w:r w:rsidRPr="00914497">
        <w:rPr>
          <w:b/>
          <w:sz w:val="24"/>
          <w:u w:val="single"/>
        </w:rPr>
        <w:t>MATERIALS</w:t>
      </w:r>
    </w:p>
    <w:p w:rsidR="00A27976" w:rsidRPr="00914497" w:rsidRDefault="00A27976" w:rsidP="00A27976">
      <w:pPr>
        <w:pStyle w:val="BodyTextIndent2"/>
        <w:spacing w:line="240" w:lineRule="exact"/>
        <w:ind w:left="0"/>
        <w:rPr>
          <w:b/>
          <w:sz w:val="24"/>
          <w:u w:val="single"/>
        </w:rPr>
      </w:pPr>
      <w:r w:rsidRPr="00914497">
        <w:rPr>
          <w:b/>
          <w:sz w:val="24"/>
          <w:u w:val="single"/>
        </w:rPr>
        <w:t xml:space="preserve"> </w:t>
      </w:r>
    </w:p>
    <w:p w:rsidR="00C76CFE" w:rsidRDefault="00C76CFE" w:rsidP="00C76CFE">
      <w:pPr>
        <w:rPr>
          <w:rFonts w:ascii="Times New Roman" w:hAnsi="Times New Roman"/>
          <w:sz w:val="24"/>
          <w:u w:val="single"/>
        </w:rPr>
      </w:pPr>
    </w:p>
    <w:p w:rsidR="00C76CFE" w:rsidRPr="00C76CFE" w:rsidRDefault="00C76CFE" w:rsidP="00C76CFE">
      <w:pPr>
        <w:pStyle w:val="ListParagraph"/>
        <w:numPr>
          <w:ilvl w:val="0"/>
          <w:numId w:val="5"/>
        </w:numPr>
        <w:rPr>
          <w:rFonts w:ascii="Times New Roman" w:hAnsi="Times New Roman"/>
          <w:sz w:val="24"/>
          <w:u w:val="single"/>
        </w:rPr>
      </w:pPr>
      <w:r>
        <w:rPr>
          <w:rFonts w:ascii="Times New Roman" w:hAnsi="Times New Roman"/>
          <w:sz w:val="24"/>
        </w:rPr>
        <w:t xml:space="preserve">Power Point Presentations </w:t>
      </w:r>
    </w:p>
    <w:p w:rsidR="002B44CA" w:rsidRPr="002B44CA" w:rsidRDefault="00C76CFE" w:rsidP="00C76CFE">
      <w:pPr>
        <w:pStyle w:val="ListParagraph"/>
        <w:numPr>
          <w:ilvl w:val="0"/>
          <w:numId w:val="5"/>
        </w:numPr>
        <w:rPr>
          <w:rFonts w:ascii="Times New Roman" w:hAnsi="Times New Roman"/>
          <w:sz w:val="24"/>
          <w:u w:val="single"/>
        </w:rPr>
      </w:pPr>
      <w:r>
        <w:rPr>
          <w:rFonts w:ascii="Times New Roman" w:hAnsi="Times New Roman"/>
          <w:sz w:val="24"/>
        </w:rPr>
        <w:t>Student Presentation Note Packet</w:t>
      </w:r>
    </w:p>
    <w:p w:rsidR="00C76CFE" w:rsidRPr="00C76CFE" w:rsidRDefault="002B44CA" w:rsidP="00C76CFE">
      <w:pPr>
        <w:pStyle w:val="ListParagraph"/>
        <w:numPr>
          <w:ilvl w:val="0"/>
          <w:numId w:val="5"/>
        </w:numPr>
        <w:rPr>
          <w:rFonts w:ascii="Times New Roman" w:hAnsi="Times New Roman"/>
          <w:sz w:val="24"/>
          <w:u w:val="single"/>
        </w:rPr>
      </w:pPr>
      <w:r>
        <w:rPr>
          <w:rFonts w:ascii="Times New Roman" w:hAnsi="Times New Roman"/>
          <w:sz w:val="24"/>
        </w:rPr>
        <w:t xml:space="preserve">You Tube: </w:t>
      </w:r>
    </w:p>
    <w:p w:rsidR="00C76CFE" w:rsidRDefault="00C76CFE" w:rsidP="00C76CFE">
      <w:pPr>
        <w:rPr>
          <w:rFonts w:ascii="Times New Roman" w:hAnsi="Times New Roman"/>
          <w:sz w:val="24"/>
          <w:u w:val="single"/>
        </w:rPr>
      </w:pPr>
    </w:p>
    <w:p w:rsidR="00C76CFE" w:rsidRDefault="00C76CFE" w:rsidP="00C76CFE">
      <w:pPr>
        <w:rPr>
          <w:rFonts w:ascii="Times New Roman" w:hAnsi="Times New Roman"/>
          <w:sz w:val="24"/>
          <w:u w:val="single"/>
        </w:rPr>
      </w:pPr>
    </w:p>
    <w:p w:rsidR="00A27976" w:rsidRPr="00C76CFE" w:rsidRDefault="00A27976" w:rsidP="00C76CFE">
      <w:pPr>
        <w:rPr>
          <w:rFonts w:ascii="Times New Roman" w:hAnsi="Times New Roman"/>
          <w:sz w:val="24"/>
          <w:u w:val="single"/>
        </w:rPr>
      </w:pPr>
    </w:p>
    <w:p w:rsidR="00A27976" w:rsidRPr="00914497" w:rsidRDefault="00A27976" w:rsidP="00A27976">
      <w:pPr>
        <w:rPr>
          <w:rFonts w:ascii="Times New Roman" w:hAnsi="Times New Roman"/>
          <w:b/>
          <w:sz w:val="24"/>
          <w:u w:val="single"/>
        </w:rPr>
      </w:pPr>
      <w:r w:rsidRPr="00914497">
        <w:rPr>
          <w:rFonts w:ascii="Times New Roman" w:hAnsi="Times New Roman"/>
          <w:b/>
          <w:sz w:val="24"/>
          <w:u w:val="single"/>
        </w:rPr>
        <w:t xml:space="preserve">PROCEDURES </w:t>
      </w:r>
    </w:p>
    <w:p w:rsidR="00A27976" w:rsidRPr="00914497" w:rsidRDefault="00A27976" w:rsidP="00A27976">
      <w:pPr>
        <w:rPr>
          <w:rFonts w:ascii="Times New Roman" w:hAnsi="Times New Roman"/>
          <w:b/>
          <w:sz w:val="24"/>
          <w:u w:val="single"/>
        </w:rPr>
      </w:pPr>
    </w:p>
    <w:p w:rsidR="00C76CFE" w:rsidRDefault="00A27976" w:rsidP="00A27976">
      <w:pPr>
        <w:rPr>
          <w:rFonts w:ascii="Times New Roman" w:hAnsi="Times New Roman"/>
          <w:b/>
          <w:sz w:val="24"/>
          <w:szCs w:val="22"/>
          <w:u w:val="single"/>
        </w:rPr>
      </w:pPr>
      <w:r w:rsidRPr="00914497">
        <w:rPr>
          <w:rFonts w:ascii="Times New Roman" w:hAnsi="Times New Roman"/>
          <w:b/>
          <w:sz w:val="24"/>
          <w:szCs w:val="22"/>
          <w:u w:val="single"/>
        </w:rPr>
        <w:t>OPENER</w:t>
      </w:r>
    </w:p>
    <w:p w:rsidR="00C76CFE" w:rsidRDefault="00C76CFE" w:rsidP="00A27976">
      <w:pPr>
        <w:rPr>
          <w:rFonts w:ascii="Times New Roman" w:hAnsi="Times New Roman"/>
          <w:b/>
          <w:sz w:val="24"/>
          <w:szCs w:val="22"/>
          <w:u w:val="single"/>
        </w:rPr>
      </w:pPr>
    </w:p>
    <w:p w:rsidR="00C76CFE" w:rsidRPr="0039731C" w:rsidRDefault="00C76CFE" w:rsidP="00A27976">
      <w:pPr>
        <w:rPr>
          <w:rFonts w:ascii="Times New Roman" w:hAnsi="Times New Roman"/>
          <w:b/>
          <w:sz w:val="24"/>
          <w:szCs w:val="22"/>
        </w:rPr>
      </w:pPr>
      <w:r w:rsidRPr="0039731C">
        <w:rPr>
          <w:rFonts w:ascii="Times New Roman" w:hAnsi="Times New Roman"/>
          <w:b/>
          <w:sz w:val="24"/>
          <w:szCs w:val="22"/>
        </w:rPr>
        <w:t>1) Warm-Up</w:t>
      </w:r>
    </w:p>
    <w:p w:rsidR="00C76CFE" w:rsidRDefault="00C76CFE" w:rsidP="00C76CFE">
      <w:pPr>
        <w:rPr>
          <w:rFonts w:ascii="Songti SC Black" w:hAnsi="Songti SC Black" w:cs="Songti SC Black"/>
          <w:sz w:val="24"/>
          <w:szCs w:val="22"/>
        </w:rPr>
      </w:pPr>
      <w:r>
        <w:rPr>
          <w:rFonts w:ascii="Times New Roman" w:hAnsi="Times New Roman"/>
          <w:sz w:val="24"/>
          <w:szCs w:val="22"/>
        </w:rPr>
        <w:t xml:space="preserve">Students </w:t>
      </w:r>
      <w:r w:rsidR="002F4F64">
        <w:rPr>
          <w:rFonts w:ascii="Times New Roman" w:hAnsi="Times New Roman"/>
          <w:sz w:val="24"/>
          <w:szCs w:val="22"/>
        </w:rPr>
        <w:t xml:space="preserve">answer the below questions in their notebook. </w:t>
      </w:r>
    </w:p>
    <w:p w:rsidR="00C76CFE" w:rsidRDefault="00C76CFE" w:rsidP="00C76CFE">
      <w:pPr>
        <w:ind w:firstLine="720"/>
        <w:rPr>
          <w:rFonts w:ascii="Times New Roman" w:hAnsi="Times New Roman"/>
          <w:sz w:val="24"/>
          <w:szCs w:val="22"/>
        </w:rPr>
      </w:pPr>
      <w:r>
        <w:rPr>
          <w:rFonts w:ascii="Songti SC Black" w:hAnsi="Songti SC Black" w:cs="Songti SC Black"/>
          <w:sz w:val="24"/>
          <w:szCs w:val="22"/>
        </w:rPr>
        <w:t>-</w:t>
      </w:r>
      <w:r w:rsidR="002F4F64">
        <w:rPr>
          <w:rFonts w:ascii="Times New Roman" w:hAnsi="Times New Roman"/>
          <w:sz w:val="24"/>
          <w:szCs w:val="22"/>
        </w:rPr>
        <w:t xml:space="preserve">Why do we </w:t>
      </w:r>
      <w:r w:rsidRPr="00C76CFE">
        <w:rPr>
          <w:rFonts w:ascii="Times New Roman" w:hAnsi="Times New Roman"/>
          <w:sz w:val="24"/>
          <w:szCs w:val="22"/>
        </w:rPr>
        <w:t>ask questions?</w:t>
      </w:r>
    </w:p>
    <w:p w:rsidR="00C76CFE" w:rsidRPr="00C76CFE" w:rsidRDefault="00C76CFE" w:rsidP="00C76CFE">
      <w:pPr>
        <w:ind w:firstLine="720"/>
        <w:rPr>
          <w:rFonts w:ascii="Times New Roman" w:hAnsi="Times New Roman"/>
          <w:sz w:val="24"/>
          <w:szCs w:val="22"/>
        </w:rPr>
      </w:pPr>
      <w:r>
        <w:rPr>
          <w:rFonts w:ascii="Songti SC Black" w:hAnsi="Songti SC Black" w:cs="Songti SC Black"/>
          <w:sz w:val="24"/>
          <w:szCs w:val="22"/>
        </w:rPr>
        <w:t>-</w:t>
      </w:r>
      <w:r w:rsidRPr="00C76CFE">
        <w:rPr>
          <w:rFonts w:ascii="Times New Roman" w:hAnsi="Times New Roman"/>
          <w:sz w:val="24"/>
          <w:szCs w:val="22"/>
        </w:rPr>
        <w:t>List specific reasons or purposes for asking a question</w:t>
      </w:r>
    </w:p>
    <w:p w:rsidR="00C76CFE" w:rsidRDefault="00C76CFE" w:rsidP="00C76CFE">
      <w:pPr>
        <w:ind w:firstLine="720"/>
        <w:rPr>
          <w:rFonts w:ascii="Times New Roman" w:hAnsi="Times New Roman"/>
          <w:sz w:val="24"/>
          <w:szCs w:val="22"/>
        </w:rPr>
      </w:pPr>
      <w:r>
        <w:rPr>
          <w:rFonts w:ascii="Songti SC Black" w:hAnsi="Songti SC Black" w:cs="Songti SC Black"/>
          <w:sz w:val="24"/>
          <w:szCs w:val="22"/>
        </w:rPr>
        <w:t>-</w:t>
      </w:r>
      <w:r w:rsidRPr="00C76CFE">
        <w:rPr>
          <w:rFonts w:ascii="Times New Roman" w:hAnsi="Times New Roman"/>
          <w:sz w:val="24"/>
          <w:szCs w:val="22"/>
        </w:rPr>
        <w:t xml:space="preserve">You can also list specific examples (both in school and at home) </w:t>
      </w:r>
    </w:p>
    <w:p w:rsidR="00C76CFE" w:rsidRDefault="00C76CFE" w:rsidP="00A27976">
      <w:pPr>
        <w:rPr>
          <w:rFonts w:ascii="Times New Roman" w:hAnsi="Times New Roman"/>
          <w:sz w:val="24"/>
          <w:szCs w:val="22"/>
        </w:rPr>
      </w:pPr>
    </w:p>
    <w:p w:rsidR="002F4F64" w:rsidRPr="002F4F64" w:rsidRDefault="00A27976" w:rsidP="002F4F64">
      <w:pPr>
        <w:rPr>
          <w:rFonts w:ascii="Times New Roman" w:hAnsi="Times New Roman"/>
          <w:b/>
          <w:sz w:val="24"/>
          <w:szCs w:val="22"/>
        </w:rPr>
      </w:pPr>
      <w:r w:rsidRPr="002F4F64">
        <w:rPr>
          <w:rFonts w:ascii="Times New Roman" w:hAnsi="Times New Roman"/>
          <w:b/>
          <w:sz w:val="24"/>
          <w:u w:val="single"/>
        </w:rPr>
        <w:t xml:space="preserve">BODY </w:t>
      </w:r>
      <w:r w:rsidRPr="002F4F64">
        <w:rPr>
          <w:rFonts w:ascii="Times New Roman" w:hAnsi="Times New Roman"/>
          <w:b/>
          <w:sz w:val="24"/>
          <w:szCs w:val="22"/>
          <w:u w:val="single"/>
        </w:rPr>
        <w:t>OF THE LESSON</w:t>
      </w:r>
      <w:r w:rsidRPr="002F4F64">
        <w:rPr>
          <w:rFonts w:ascii="Times New Roman" w:hAnsi="Times New Roman"/>
          <w:b/>
          <w:sz w:val="24"/>
          <w:szCs w:val="22"/>
        </w:rPr>
        <w:t xml:space="preserve"> </w:t>
      </w:r>
      <w:r w:rsidRPr="002F4F64">
        <w:rPr>
          <w:rFonts w:ascii="Times New Roman" w:hAnsi="Times New Roman"/>
          <w:b/>
          <w:sz w:val="24"/>
          <w:szCs w:val="22"/>
        </w:rPr>
        <w:tab/>
      </w:r>
    </w:p>
    <w:p w:rsidR="002F4F64" w:rsidRDefault="002F4F64" w:rsidP="002F4F64">
      <w:pPr>
        <w:rPr>
          <w:rFonts w:ascii="Times New Roman" w:hAnsi="Times New Roman"/>
          <w:b/>
          <w:sz w:val="24"/>
          <w:szCs w:val="22"/>
        </w:rPr>
      </w:pPr>
    </w:p>
    <w:p w:rsidR="0039731C" w:rsidRPr="0039731C" w:rsidRDefault="002F4F64" w:rsidP="002F4F64">
      <w:pPr>
        <w:rPr>
          <w:rFonts w:ascii="Times New Roman" w:hAnsi="Times New Roman"/>
          <w:b/>
          <w:sz w:val="24"/>
          <w:szCs w:val="22"/>
        </w:rPr>
      </w:pPr>
      <w:r w:rsidRPr="0039731C">
        <w:rPr>
          <w:rFonts w:ascii="Times New Roman" w:hAnsi="Times New Roman"/>
          <w:b/>
          <w:sz w:val="24"/>
          <w:szCs w:val="22"/>
        </w:rPr>
        <w:t xml:space="preserve">2) Warm-Up Discussion </w:t>
      </w:r>
    </w:p>
    <w:p w:rsidR="002F4F64" w:rsidRDefault="002F4F64" w:rsidP="002F4F64">
      <w:pPr>
        <w:rPr>
          <w:rFonts w:ascii="Times New Roman" w:hAnsi="Times New Roman"/>
          <w:sz w:val="24"/>
          <w:szCs w:val="22"/>
        </w:rPr>
      </w:pPr>
    </w:p>
    <w:p w:rsidR="008918B2" w:rsidRDefault="002F4F64" w:rsidP="002F4F64">
      <w:pPr>
        <w:rPr>
          <w:rFonts w:ascii="Times New Roman" w:hAnsi="Times New Roman"/>
          <w:sz w:val="24"/>
          <w:szCs w:val="22"/>
        </w:rPr>
      </w:pPr>
      <w:r>
        <w:rPr>
          <w:rFonts w:ascii="Times New Roman" w:hAnsi="Times New Roman"/>
          <w:sz w:val="24"/>
          <w:szCs w:val="22"/>
        </w:rPr>
        <w:t>Once students have completed the warm-up we will discuss the questions as a class. As students provide answers to both the second and third questions I will have two students record the answers the white-board</w:t>
      </w:r>
      <w:r w:rsidR="008918B2">
        <w:rPr>
          <w:rFonts w:ascii="Times New Roman" w:hAnsi="Times New Roman"/>
          <w:sz w:val="24"/>
          <w:szCs w:val="22"/>
        </w:rPr>
        <w:t xml:space="preserve">. </w:t>
      </w:r>
      <w:r w:rsidR="008918B2" w:rsidRPr="008918B2">
        <w:rPr>
          <w:rFonts w:ascii="Times New Roman" w:hAnsi="Times New Roman"/>
          <w:sz w:val="24"/>
          <w:szCs w:val="22"/>
        </w:rPr>
        <w:t xml:space="preserve">We will then categorize types of question. I anticipate that I will have to prompt students a lot in this discussion. </w:t>
      </w:r>
      <w:proofErr w:type="gramStart"/>
      <w:r w:rsidR="008918B2" w:rsidRPr="008918B2">
        <w:rPr>
          <w:rFonts w:ascii="Times New Roman" w:hAnsi="Times New Roman"/>
          <w:sz w:val="24"/>
          <w:szCs w:val="22"/>
        </w:rPr>
        <w:t>There</w:t>
      </w:r>
      <w:proofErr w:type="gramEnd"/>
      <w:r w:rsidR="008918B2" w:rsidRPr="008918B2">
        <w:rPr>
          <w:rFonts w:ascii="Times New Roman" w:hAnsi="Times New Roman"/>
          <w:sz w:val="24"/>
          <w:szCs w:val="22"/>
        </w:rPr>
        <w:t xml:space="preserve"> will most likely be a lot of the first two </w:t>
      </w:r>
      <w:r w:rsidR="008918B2">
        <w:rPr>
          <w:rFonts w:ascii="Times New Roman" w:hAnsi="Times New Roman"/>
          <w:sz w:val="24"/>
          <w:szCs w:val="22"/>
        </w:rPr>
        <w:t>categories but not the last two (See Categories Below).</w:t>
      </w:r>
    </w:p>
    <w:p w:rsidR="008918B2" w:rsidRDefault="008918B2" w:rsidP="002F4F64">
      <w:pPr>
        <w:rPr>
          <w:rFonts w:ascii="Times New Roman" w:hAnsi="Times New Roman"/>
          <w:sz w:val="24"/>
          <w:szCs w:val="22"/>
        </w:rPr>
      </w:pPr>
    </w:p>
    <w:p w:rsidR="008918B2" w:rsidRPr="0039731C" w:rsidRDefault="008918B2" w:rsidP="002F4F64">
      <w:pPr>
        <w:rPr>
          <w:rFonts w:ascii="Times New Roman" w:hAnsi="Times New Roman"/>
          <w:b/>
          <w:sz w:val="24"/>
          <w:szCs w:val="22"/>
        </w:rPr>
      </w:pPr>
      <w:r w:rsidRPr="0039731C">
        <w:rPr>
          <w:rFonts w:ascii="Times New Roman" w:hAnsi="Times New Roman"/>
          <w:b/>
          <w:sz w:val="24"/>
          <w:szCs w:val="22"/>
        </w:rPr>
        <w:t>3) Introduction to Unit Theme Presentation</w:t>
      </w:r>
    </w:p>
    <w:p w:rsidR="008918B2" w:rsidRDefault="008918B2" w:rsidP="0039731C">
      <w:pPr>
        <w:ind w:firstLine="720"/>
        <w:rPr>
          <w:rFonts w:ascii="Times New Roman" w:hAnsi="Times New Roman"/>
          <w:sz w:val="24"/>
          <w:szCs w:val="22"/>
        </w:rPr>
      </w:pPr>
      <w:r>
        <w:rPr>
          <w:rFonts w:ascii="Times New Roman" w:hAnsi="Times New Roman"/>
          <w:sz w:val="24"/>
          <w:szCs w:val="22"/>
        </w:rPr>
        <w:t>Power Point Slides</w:t>
      </w:r>
    </w:p>
    <w:p w:rsidR="008918B2" w:rsidRDefault="008918B2" w:rsidP="002F4F64">
      <w:pPr>
        <w:rPr>
          <w:rFonts w:ascii="Times New Roman" w:hAnsi="Times New Roman"/>
          <w:sz w:val="24"/>
          <w:szCs w:val="22"/>
        </w:rPr>
      </w:pPr>
      <w:r>
        <w:rPr>
          <w:rFonts w:ascii="Times New Roman" w:hAnsi="Times New Roman"/>
          <w:sz w:val="24"/>
          <w:szCs w:val="22"/>
        </w:rPr>
        <w:tab/>
        <w:t>-The Purposes of Questions (1 Slide)</w:t>
      </w:r>
    </w:p>
    <w:p w:rsidR="0039731C" w:rsidRDefault="008918B2" w:rsidP="002F4F64">
      <w:pPr>
        <w:rPr>
          <w:rFonts w:ascii="Times New Roman" w:hAnsi="Times New Roman"/>
          <w:sz w:val="24"/>
          <w:szCs w:val="22"/>
        </w:rPr>
      </w:pPr>
      <w:r>
        <w:rPr>
          <w:rFonts w:ascii="Times New Roman" w:hAnsi="Times New Roman"/>
          <w:sz w:val="24"/>
          <w:szCs w:val="22"/>
        </w:rPr>
        <w:tab/>
        <w:t>-</w:t>
      </w:r>
      <w:r w:rsidR="00000CDF">
        <w:rPr>
          <w:rFonts w:ascii="Times New Roman" w:hAnsi="Times New Roman"/>
          <w:sz w:val="24"/>
          <w:szCs w:val="22"/>
        </w:rPr>
        <w:t>Curiosity</w:t>
      </w:r>
      <w:r w:rsidR="0039731C">
        <w:rPr>
          <w:rFonts w:ascii="Times New Roman" w:hAnsi="Times New Roman"/>
          <w:sz w:val="24"/>
          <w:szCs w:val="22"/>
        </w:rPr>
        <w:t xml:space="preserve">/Questioning </w:t>
      </w:r>
      <w:r>
        <w:rPr>
          <w:rFonts w:ascii="Times New Roman" w:hAnsi="Times New Roman"/>
          <w:sz w:val="24"/>
          <w:szCs w:val="22"/>
        </w:rPr>
        <w:t>Quote (1 Slide)</w:t>
      </w:r>
    </w:p>
    <w:p w:rsidR="008918B2" w:rsidRDefault="008918B2" w:rsidP="002F4F64">
      <w:pPr>
        <w:rPr>
          <w:rFonts w:ascii="Times New Roman" w:hAnsi="Times New Roman"/>
          <w:sz w:val="24"/>
          <w:szCs w:val="22"/>
        </w:rPr>
      </w:pPr>
    </w:p>
    <w:p w:rsidR="0039731C" w:rsidRDefault="008918B2" w:rsidP="002F4F64">
      <w:pPr>
        <w:rPr>
          <w:rFonts w:ascii="Times New Roman" w:hAnsi="Times New Roman"/>
          <w:sz w:val="24"/>
          <w:szCs w:val="22"/>
        </w:rPr>
      </w:pPr>
      <w:r>
        <w:rPr>
          <w:rFonts w:ascii="Times New Roman" w:hAnsi="Times New Roman"/>
          <w:sz w:val="24"/>
          <w:szCs w:val="22"/>
        </w:rPr>
        <w:t>This brief introduction, explores the four purposes of questioning that we will explore in the unit. As I go through each purpose, I will also briefly explain what we will be doing with each purpose. (I have noticed that students are more willing to go with more abstract themes if they can see the general plan for the next few days, it eliminates some discomfort).  I will then ask stu</w:t>
      </w:r>
      <w:r w:rsidR="0039731C">
        <w:rPr>
          <w:rFonts w:ascii="Times New Roman" w:hAnsi="Times New Roman"/>
          <w:sz w:val="24"/>
          <w:szCs w:val="22"/>
        </w:rPr>
        <w:t xml:space="preserve">dents what the Albert Einstein quote means to them. We will define curiosity and consider how questions lead to curiosity. The second quote explore introduces the concept that the progress has been driven humans seeking to answer their own questions about the world. Ultimately, social studies classes are supposed to teach us how to be human. Questioning the world is an essential component of the human condition (one of humanity’s most admirable characteristics). </w:t>
      </w:r>
    </w:p>
    <w:p w:rsidR="0039731C" w:rsidRDefault="0039731C" w:rsidP="002F4F64">
      <w:pPr>
        <w:rPr>
          <w:rFonts w:ascii="Times New Roman" w:hAnsi="Times New Roman"/>
          <w:sz w:val="24"/>
          <w:szCs w:val="22"/>
        </w:rPr>
      </w:pPr>
    </w:p>
    <w:p w:rsidR="0039731C" w:rsidRDefault="0039731C" w:rsidP="002F4F64">
      <w:pPr>
        <w:rPr>
          <w:rFonts w:ascii="Times New Roman" w:hAnsi="Times New Roman"/>
          <w:sz w:val="24"/>
          <w:szCs w:val="22"/>
        </w:rPr>
      </w:pPr>
      <w:r>
        <w:rPr>
          <w:rFonts w:ascii="Times New Roman" w:hAnsi="Times New Roman"/>
          <w:sz w:val="24"/>
          <w:szCs w:val="22"/>
        </w:rPr>
        <w:t>4) Introduction to Ancient Greece Presentation</w:t>
      </w:r>
    </w:p>
    <w:p w:rsidR="0039731C" w:rsidRDefault="0039731C" w:rsidP="002F4F64">
      <w:pPr>
        <w:rPr>
          <w:rFonts w:ascii="Times New Roman" w:hAnsi="Times New Roman"/>
          <w:sz w:val="24"/>
          <w:szCs w:val="22"/>
        </w:rPr>
      </w:pPr>
      <w:r>
        <w:rPr>
          <w:rFonts w:ascii="Times New Roman" w:hAnsi="Times New Roman"/>
          <w:sz w:val="24"/>
          <w:szCs w:val="22"/>
        </w:rPr>
        <w:tab/>
        <w:t>Power Point Slides</w:t>
      </w:r>
    </w:p>
    <w:p w:rsidR="0039731C" w:rsidRDefault="0039731C" w:rsidP="0039731C">
      <w:pPr>
        <w:ind w:firstLine="720"/>
        <w:rPr>
          <w:rFonts w:ascii="Times New Roman" w:hAnsi="Times New Roman"/>
          <w:sz w:val="24"/>
          <w:szCs w:val="22"/>
        </w:rPr>
      </w:pPr>
      <w:r>
        <w:rPr>
          <w:rFonts w:ascii="Times New Roman" w:hAnsi="Times New Roman"/>
          <w:sz w:val="24"/>
          <w:szCs w:val="22"/>
        </w:rPr>
        <w:t>-Introduction (I slide)</w:t>
      </w:r>
    </w:p>
    <w:p w:rsidR="0039731C" w:rsidRDefault="0039731C" w:rsidP="0039731C">
      <w:pPr>
        <w:ind w:firstLine="720"/>
        <w:rPr>
          <w:rFonts w:ascii="Times New Roman" w:hAnsi="Times New Roman"/>
          <w:sz w:val="24"/>
          <w:szCs w:val="22"/>
        </w:rPr>
      </w:pPr>
      <w:r>
        <w:rPr>
          <w:rFonts w:ascii="Times New Roman" w:hAnsi="Times New Roman"/>
          <w:sz w:val="24"/>
          <w:szCs w:val="22"/>
        </w:rPr>
        <w:t>-Greek Geography (2 slides)</w:t>
      </w:r>
    </w:p>
    <w:p w:rsidR="0039731C" w:rsidRDefault="0039731C" w:rsidP="0039731C">
      <w:pPr>
        <w:ind w:firstLine="720"/>
        <w:rPr>
          <w:rFonts w:ascii="Times New Roman" w:hAnsi="Times New Roman"/>
          <w:sz w:val="24"/>
          <w:szCs w:val="22"/>
        </w:rPr>
      </w:pPr>
      <w:r>
        <w:rPr>
          <w:rFonts w:ascii="Times New Roman" w:hAnsi="Times New Roman"/>
          <w:sz w:val="24"/>
          <w:szCs w:val="22"/>
        </w:rPr>
        <w:t>-The Age of Homer (1slide)</w:t>
      </w:r>
    </w:p>
    <w:p w:rsidR="0039731C" w:rsidRDefault="0039731C" w:rsidP="0039731C">
      <w:pPr>
        <w:ind w:firstLine="720"/>
        <w:rPr>
          <w:rFonts w:ascii="Times New Roman" w:hAnsi="Times New Roman"/>
          <w:sz w:val="24"/>
          <w:szCs w:val="22"/>
        </w:rPr>
      </w:pPr>
      <w:r>
        <w:rPr>
          <w:rFonts w:ascii="Times New Roman" w:hAnsi="Times New Roman"/>
          <w:sz w:val="24"/>
          <w:szCs w:val="22"/>
        </w:rPr>
        <w:t xml:space="preserve">-The </w:t>
      </w:r>
      <w:r w:rsidR="00DE1FFF">
        <w:rPr>
          <w:rFonts w:ascii="Times New Roman" w:hAnsi="Times New Roman"/>
          <w:sz w:val="24"/>
          <w:szCs w:val="22"/>
        </w:rPr>
        <w:t>Iliad</w:t>
      </w:r>
      <w:r>
        <w:rPr>
          <w:rFonts w:ascii="Times New Roman" w:hAnsi="Times New Roman"/>
          <w:sz w:val="24"/>
          <w:szCs w:val="22"/>
        </w:rPr>
        <w:t xml:space="preserve">/The </w:t>
      </w:r>
      <w:r w:rsidR="00DE1FFF">
        <w:rPr>
          <w:rFonts w:ascii="Times New Roman" w:hAnsi="Times New Roman"/>
          <w:sz w:val="24"/>
          <w:szCs w:val="22"/>
        </w:rPr>
        <w:t>Odyssey</w:t>
      </w:r>
      <w:r>
        <w:rPr>
          <w:rFonts w:ascii="Times New Roman" w:hAnsi="Times New Roman"/>
          <w:sz w:val="24"/>
          <w:szCs w:val="22"/>
        </w:rPr>
        <w:t xml:space="preserve"> (1 slide)</w:t>
      </w:r>
    </w:p>
    <w:p w:rsidR="00227318" w:rsidRDefault="0039731C" w:rsidP="0039731C">
      <w:pPr>
        <w:ind w:firstLine="720"/>
        <w:rPr>
          <w:rFonts w:ascii="Times New Roman" w:hAnsi="Times New Roman"/>
          <w:sz w:val="24"/>
          <w:szCs w:val="22"/>
        </w:rPr>
      </w:pPr>
      <w:r>
        <w:rPr>
          <w:rFonts w:ascii="Times New Roman" w:hAnsi="Times New Roman"/>
          <w:sz w:val="24"/>
          <w:szCs w:val="22"/>
        </w:rPr>
        <w:t>-</w:t>
      </w:r>
      <w:r w:rsidR="00227318">
        <w:rPr>
          <w:rFonts w:ascii="Times New Roman" w:hAnsi="Times New Roman"/>
          <w:sz w:val="24"/>
          <w:szCs w:val="22"/>
        </w:rPr>
        <w:t>The Greek City- State (2 slides)</w:t>
      </w:r>
    </w:p>
    <w:p w:rsidR="00227318" w:rsidRDefault="00227318" w:rsidP="00227318">
      <w:pPr>
        <w:ind w:firstLine="720"/>
        <w:rPr>
          <w:rFonts w:ascii="Times New Roman" w:hAnsi="Times New Roman"/>
          <w:sz w:val="24"/>
          <w:szCs w:val="22"/>
        </w:rPr>
      </w:pPr>
      <w:r>
        <w:rPr>
          <w:rFonts w:ascii="Times New Roman" w:hAnsi="Times New Roman"/>
          <w:sz w:val="24"/>
          <w:szCs w:val="22"/>
        </w:rPr>
        <w:t>-Forces Uniting the Greeks (4 slides)</w:t>
      </w:r>
    </w:p>
    <w:p w:rsidR="00227318" w:rsidRDefault="00227318" w:rsidP="00227318">
      <w:pPr>
        <w:ind w:firstLine="720"/>
        <w:rPr>
          <w:rFonts w:ascii="Times New Roman" w:hAnsi="Times New Roman"/>
          <w:sz w:val="24"/>
          <w:szCs w:val="22"/>
        </w:rPr>
      </w:pPr>
      <w:r>
        <w:rPr>
          <w:rFonts w:ascii="Times New Roman" w:hAnsi="Times New Roman"/>
          <w:sz w:val="24"/>
          <w:szCs w:val="22"/>
        </w:rPr>
        <w:t>-Forces Disuniting the Greeks (1 slide)</w:t>
      </w:r>
    </w:p>
    <w:p w:rsidR="0039731C" w:rsidRDefault="00227318" w:rsidP="00227318">
      <w:pPr>
        <w:ind w:firstLine="720"/>
        <w:rPr>
          <w:rFonts w:ascii="Times New Roman" w:hAnsi="Times New Roman"/>
          <w:sz w:val="24"/>
          <w:szCs w:val="22"/>
        </w:rPr>
      </w:pPr>
      <w:r>
        <w:rPr>
          <w:rFonts w:ascii="Times New Roman" w:hAnsi="Times New Roman"/>
          <w:sz w:val="24"/>
          <w:szCs w:val="22"/>
        </w:rPr>
        <w:t>-The Greek Warrior (1 slide)</w:t>
      </w:r>
    </w:p>
    <w:p w:rsidR="00227318" w:rsidRDefault="0039731C" w:rsidP="002F4F64">
      <w:pPr>
        <w:rPr>
          <w:rFonts w:ascii="Times New Roman" w:hAnsi="Times New Roman"/>
          <w:sz w:val="24"/>
          <w:szCs w:val="22"/>
        </w:rPr>
      </w:pPr>
      <w:r>
        <w:rPr>
          <w:rFonts w:ascii="Times New Roman" w:hAnsi="Times New Roman"/>
          <w:sz w:val="24"/>
          <w:szCs w:val="22"/>
        </w:rPr>
        <w:t xml:space="preserve"> </w:t>
      </w:r>
      <w:r w:rsidR="00227318">
        <w:rPr>
          <w:rFonts w:ascii="Times New Roman" w:hAnsi="Times New Roman"/>
          <w:sz w:val="24"/>
          <w:szCs w:val="22"/>
        </w:rPr>
        <w:tab/>
        <w:t>-Different Forms of Government (1 slide)</w:t>
      </w:r>
    </w:p>
    <w:p w:rsidR="00A27976" w:rsidRPr="002F4F64" w:rsidRDefault="00227318" w:rsidP="002F4F64">
      <w:pPr>
        <w:rPr>
          <w:rFonts w:ascii="Times New Roman" w:hAnsi="Times New Roman"/>
          <w:sz w:val="24"/>
          <w:szCs w:val="22"/>
        </w:rPr>
      </w:pPr>
      <w:r>
        <w:rPr>
          <w:rFonts w:ascii="Times New Roman" w:hAnsi="Times New Roman"/>
          <w:sz w:val="24"/>
          <w:szCs w:val="22"/>
        </w:rPr>
        <w:t xml:space="preserve">I will introduce this lecture by giving out all of my students the power point slides in advance. Next to each power point slide there is a place to write. I will emphasize that today their role to consider what they want to learn more about. Write down any questions that they could explore more in the future. I will obviously answer any clarifying questions during the lecture but I want them to practice creating questions about content material. </w:t>
      </w:r>
    </w:p>
    <w:p w:rsidR="00A27976" w:rsidRPr="00914497" w:rsidRDefault="00A27976" w:rsidP="00A27976">
      <w:pPr>
        <w:rPr>
          <w:rFonts w:ascii="Times New Roman" w:hAnsi="Times New Roman"/>
          <w:sz w:val="24"/>
        </w:rPr>
      </w:pPr>
    </w:p>
    <w:p w:rsidR="00A27976" w:rsidRPr="00914497" w:rsidRDefault="00A27976" w:rsidP="00A27976">
      <w:pPr>
        <w:rPr>
          <w:rFonts w:ascii="Times New Roman" w:hAnsi="Times New Roman"/>
          <w:b/>
          <w:sz w:val="24"/>
          <w:szCs w:val="22"/>
        </w:rPr>
      </w:pPr>
      <w:r w:rsidRPr="00914497">
        <w:rPr>
          <w:rFonts w:ascii="Times New Roman" w:hAnsi="Times New Roman"/>
          <w:b/>
          <w:sz w:val="24"/>
          <w:szCs w:val="22"/>
          <w:u w:val="single"/>
        </w:rPr>
        <w:t>CLOSURE</w:t>
      </w:r>
      <w:r w:rsidRPr="00914497">
        <w:rPr>
          <w:rFonts w:ascii="Times New Roman" w:hAnsi="Times New Roman"/>
          <w:b/>
          <w:sz w:val="24"/>
          <w:szCs w:val="22"/>
        </w:rPr>
        <w:tab/>
      </w:r>
    </w:p>
    <w:p w:rsidR="00DE1FFF" w:rsidRDefault="00DE1FFF" w:rsidP="00A27976">
      <w:pPr>
        <w:rPr>
          <w:rFonts w:ascii="Times New Roman" w:hAnsi="Times New Roman"/>
          <w:b/>
          <w:sz w:val="24"/>
          <w:szCs w:val="22"/>
        </w:rPr>
      </w:pPr>
    </w:p>
    <w:p w:rsidR="00DE1FFF" w:rsidRDefault="00DE1FFF" w:rsidP="00A27976">
      <w:pPr>
        <w:rPr>
          <w:rFonts w:ascii="Times New Roman" w:hAnsi="Times New Roman"/>
          <w:sz w:val="24"/>
          <w:szCs w:val="22"/>
        </w:rPr>
      </w:pPr>
      <w:r>
        <w:rPr>
          <w:rFonts w:ascii="Times New Roman" w:hAnsi="Times New Roman"/>
          <w:sz w:val="24"/>
          <w:szCs w:val="22"/>
        </w:rPr>
        <w:t>5) Whose Line is it Anyway Video and Clip</w:t>
      </w:r>
    </w:p>
    <w:p w:rsidR="00DE1FFF" w:rsidRDefault="00DE1FFF" w:rsidP="00A27976">
      <w:pPr>
        <w:rPr>
          <w:rFonts w:ascii="Times New Roman" w:hAnsi="Times New Roman"/>
          <w:sz w:val="24"/>
          <w:szCs w:val="22"/>
        </w:rPr>
      </w:pPr>
    </w:p>
    <w:p w:rsidR="00DE1FFF" w:rsidRDefault="00E17C05" w:rsidP="00A27976">
      <w:pPr>
        <w:rPr>
          <w:rFonts w:ascii="Times New Roman" w:hAnsi="Times New Roman"/>
          <w:sz w:val="24"/>
          <w:szCs w:val="22"/>
        </w:rPr>
      </w:pPr>
      <w:hyperlink r:id="rId5" w:history="1">
        <w:r w:rsidR="00DE1FFF" w:rsidRPr="0066252F">
          <w:rPr>
            <w:rStyle w:val="Hyperlink"/>
            <w:rFonts w:ascii="Times New Roman" w:hAnsi="Times New Roman"/>
            <w:sz w:val="24"/>
            <w:szCs w:val="22"/>
          </w:rPr>
          <w:t>https://www.youtube.com/watch?v=E93XPggEPaA</w:t>
        </w:r>
      </w:hyperlink>
    </w:p>
    <w:p w:rsidR="00DE1FFF" w:rsidRDefault="00DE1FFF" w:rsidP="00A27976">
      <w:pPr>
        <w:rPr>
          <w:rFonts w:ascii="Times New Roman" w:hAnsi="Times New Roman"/>
          <w:sz w:val="24"/>
          <w:szCs w:val="22"/>
        </w:rPr>
      </w:pPr>
    </w:p>
    <w:p w:rsidR="006E2F8A" w:rsidRPr="00DE1FFF" w:rsidRDefault="00DE1FFF" w:rsidP="00A27976">
      <w:pPr>
        <w:rPr>
          <w:rFonts w:ascii="Times New Roman" w:hAnsi="Times New Roman"/>
          <w:sz w:val="24"/>
          <w:szCs w:val="22"/>
        </w:rPr>
      </w:pPr>
      <w:r>
        <w:rPr>
          <w:rFonts w:ascii="Times New Roman" w:hAnsi="Times New Roman"/>
          <w:sz w:val="24"/>
          <w:szCs w:val="22"/>
        </w:rPr>
        <w:t>Students will watch a short</w:t>
      </w:r>
      <w:r w:rsidR="00000CDF">
        <w:rPr>
          <w:rFonts w:ascii="Times New Roman" w:hAnsi="Times New Roman"/>
          <w:sz w:val="24"/>
          <w:szCs w:val="22"/>
        </w:rPr>
        <w:t xml:space="preserve"> humorous</w:t>
      </w:r>
      <w:r>
        <w:rPr>
          <w:rFonts w:ascii="Times New Roman" w:hAnsi="Times New Roman"/>
          <w:sz w:val="24"/>
          <w:szCs w:val="22"/>
        </w:rPr>
        <w:t xml:space="preserve"> video demonstrating the question game. The game was popularized by the show, “Whose Line is it </w:t>
      </w:r>
      <w:proofErr w:type="gramStart"/>
      <w:r>
        <w:rPr>
          <w:rFonts w:ascii="Times New Roman" w:hAnsi="Times New Roman"/>
          <w:sz w:val="24"/>
          <w:szCs w:val="22"/>
        </w:rPr>
        <w:t>Anyway</w:t>
      </w:r>
      <w:proofErr w:type="gramEnd"/>
      <w:r>
        <w:rPr>
          <w:rFonts w:ascii="Times New Roman" w:hAnsi="Times New Roman"/>
          <w:sz w:val="24"/>
          <w:szCs w:val="22"/>
        </w:rPr>
        <w:t xml:space="preserve">?” Players are asked to act out a specific scenario using only questions. Students will be given the chance to try the game. Since this could be considered a ‘high-risk’ game, I will only ask those that have volunteered. The possible scenarios are below. This is a fun activity where students have the chance to practice asking questions. </w:t>
      </w:r>
    </w:p>
    <w:p w:rsidR="00A27976" w:rsidRPr="00914497" w:rsidRDefault="00A27976" w:rsidP="00A27976">
      <w:pPr>
        <w:rPr>
          <w:rFonts w:ascii="Times New Roman" w:hAnsi="Times New Roman"/>
          <w:b/>
          <w:sz w:val="24"/>
          <w:szCs w:val="22"/>
        </w:rPr>
      </w:pPr>
    </w:p>
    <w:p w:rsidR="00A27976" w:rsidRPr="00C30246" w:rsidRDefault="00A27976" w:rsidP="00A27976">
      <w:pPr>
        <w:rPr>
          <w:rFonts w:ascii="Times New Roman" w:hAnsi="Times New Roman"/>
          <w:sz w:val="24"/>
        </w:rPr>
      </w:pPr>
    </w:p>
    <w:p w:rsidR="00A27976" w:rsidRPr="00C30246" w:rsidRDefault="00A27976" w:rsidP="00A27976">
      <w:pPr>
        <w:pStyle w:val="Heading1"/>
        <w:spacing w:line="240" w:lineRule="exact"/>
        <w:rPr>
          <w:rFonts w:ascii="Times New Roman" w:hAnsi="Times New Roman"/>
          <w:sz w:val="24"/>
          <w:u w:val="single"/>
        </w:rPr>
      </w:pPr>
      <w:r w:rsidRPr="00C30246">
        <w:rPr>
          <w:rFonts w:ascii="Times New Roman" w:hAnsi="Times New Roman"/>
          <w:sz w:val="24"/>
          <w:u w:val="single"/>
        </w:rPr>
        <w:t>ASSESSMENT/EVALUATION (MAY HAPPEN IN BODY</w:t>
      </w:r>
      <w:proofErr w:type="gramStart"/>
      <w:r w:rsidRPr="00C30246">
        <w:rPr>
          <w:rFonts w:ascii="Times New Roman" w:hAnsi="Times New Roman"/>
          <w:sz w:val="24"/>
          <w:u w:val="single"/>
        </w:rPr>
        <w:t>/  PROCEDURES</w:t>
      </w:r>
      <w:proofErr w:type="gramEnd"/>
      <w:r w:rsidRPr="00C30246">
        <w:rPr>
          <w:rFonts w:ascii="Times New Roman" w:hAnsi="Times New Roman"/>
          <w:sz w:val="24"/>
          <w:u w:val="single"/>
        </w:rPr>
        <w:t>)</w:t>
      </w:r>
    </w:p>
    <w:p w:rsidR="00DE1FFF" w:rsidRPr="00DE1FFF" w:rsidRDefault="00DE1FFF" w:rsidP="00DE1FFF">
      <w:pPr>
        <w:pStyle w:val="ListParagraph"/>
        <w:numPr>
          <w:ilvl w:val="0"/>
          <w:numId w:val="6"/>
        </w:numPr>
        <w:rPr>
          <w:rFonts w:ascii="Times New Roman" w:hAnsi="Times New Roman"/>
          <w:sz w:val="24"/>
          <w:szCs w:val="22"/>
        </w:rPr>
      </w:pPr>
      <w:r w:rsidRPr="00DE1FFF">
        <w:rPr>
          <w:rFonts w:ascii="Times New Roman" w:hAnsi="Times New Roman"/>
          <w:sz w:val="24"/>
          <w:szCs w:val="22"/>
        </w:rPr>
        <w:t>Student Participation in the Warm-up Discussion</w:t>
      </w:r>
    </w:p>
    <w:p w:rsidR="00DE1FFF" w:rsidRDefault="00DE1FFF" w:rsidP="00DE1FFF">
      <w:pPr>
        <w:pStyle w:val="ListParagraph"/>
        <w:numPr>
          <w:ilvl w:val="0"/>
          <w:numId w:val="6"/>
        </w:numPr>
        <w:rPr>
          <w:rFonts w:ascii="Times New Roman" w:hAnsi="Times New Roman"/>
          <w:sz w:val="24"/>
        </w:rPr>
      </w:pPr>
      <w:r>
        <w:rPr>
          <w:rFonts w:ascii="Times New Roman" w:hAnsi="Times New Roman"/>
          <w:sz w:val="24"/>
        </w:rPr>
        <w:t>Student-generated questions from the lecture</w:t>
      </w:r>
    </w:p>
    <w:p w:rsidR="00A27976" w:rsidRPr="00DE1FFF" w:rsidRDefault="00A27976" w:rsidP="00DE1FFF">
      <w:pPr>
        <w:rPr>
          <w:rFonts w:ascii="Times New Roman" w:hAnsi="Times New Roman"/>
          <w:sz w:val="24"/>
        </w:rPr>
      </w:pPr>
    </w:p>
    <w:p w:rsidR="006E2F8A" w:rsidRDefault="00DE1FFF">
      <w:r>
        <w:t>-</w:t>
      </w:r>
    </w:p>
    <w:sectPr w:rsidR="006E2F8A" w:rsidSect="008918B2">
      <w:footerReference w:type="even" r:id="rId6"/>
      <w:footerReference w:type="default" r:id="rId7"/>
      <w:pgSz w:w="12240" w:h="15840"/>
      <w:pgMar w:top="1440" w:right="1512" w:bottom="1440" w:left="1512"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ongti SC Black">
    <w:panose1 w:val="02010800040101010101"/>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CDF" w:rsidRDefault="00000C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000CDF" w:rsidRDefault="00000CDF">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CDF" w:rsidRPr="00B862FC" w:rsidRDefault="00000CDF">
    <w:pPr>
      <w:pStyle w:val="Footer"/>
      <w:framePr w:wrap="around" w:vAnchor="text" w:hAnchor="margin" w:xAlign="right" w:y="1"/>
      <w:rPr>
        <w:rStyle w:val="PageNumber"/>
      </w:rPr>
    </w:pPr>
    <w:r w:rsidRPr="00B862FC">
      <w:rPr>
        <w:rStyle w:val="PageNumber"/>
        <w:color w:val="FFFFFF"/>
      </w:rPr>
      <w:fldChar w:fldCharType="begin"/>
    </w:r>
    <w:r w:rsidRPr="00B862FC">
      <w:rPr>
        <w:rStyle w:val="PageNumber"/>
        <w:color w:val="FFFFFF"/>
      </w:rPr>
      <w:instrText xml:space="preserve">PAGE  </w:instrText>
    </w:r>
    <w:r w:rsidRPr="00B862FC">
      <w:rPr>
        <w:rStyle w:val="PageNumber"/>
        <w:color w:val="FFFFFF"/>
      </w:rPr>
      <w:fldChar w:fldCharType="separate"/>
    </w:r>
    <w:r w:rsidR="002B44CA">
      <w:rPr>
        <w:rStyle w:val="PageNumber"/>
        <w:noProof/>
        <w:color w:val="FFFFFF"/>
      </w:rPr>
      <w:t>3</w:t>
    </w:r>
    <w:r w:rsidRPr="00B862FC">
      <w:rPr>
        <w:rStyle w:val="PageNumber"/>
        <w:color w:val="FFFFFF"/>
      </w:rPr>
      <w:fldChar w:fldCharType="end"/>
    </w:r>
  </w:p>
  <w:p w:rsidR="00000CDF" w:rsidRPr="00B862FC" w:rsidRDefault="00000CDF">
    <w:pPr>
      <w:pStyle w:val="Footer"/>
      <w:ind w:right="360"/>
      <w:rPr>
        <w:color w:val="C0C0C0"/>
      </w:rPr>
    </w:pPr>
    <w:r>
      <w:rPr>
        <w:color w:val="C0C0C0"/>
      </w:rPr>
      <w:tab/>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34324"/>
    <w:multiLevelType w:val="hybridMultilevel"/>
    <w:tmpl w:val="FBF6B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582029"/>
    <w:multiLevelType w:val="hybridMultilevel"/>
    <w:tmpl w:val="040ED0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200999"/>
    <w:multiLevelType w:val="hybridMultilevel"/>
    <w:tmpl w:val="EEC0ED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636A20"/>
    <w:multiLevelType w:val="hybridMultilevel"/>
    <w:tmpl w:val="3C1A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0E3A23"/>
    <w:multiLevelType w:val="hybridMultilevel"/>
    <w:tmpl w:val="075234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E14E59"/>
    <w:multiLevelType w:val="hybridMultilevel"/>
    <w:tmpl w:val="B270EC4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596665"/>
    <w:multiLevelType w:val="hybridMultilevel"/>
    <w:tmpl w:val="0CBCF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BF11F5"/>
    <w:multiLevelType w:val="hybridMultilevel"/>
    <w:tmpl w:val="B3DC79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6"/>
  </w:num>
  <w:num w:numId="5">
    <w:abstractNumId w:val="3"/>
  </w:num>
  <w:num w:numId="6">
    <w:abstractNumId w:val="2"/>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27976"/>
    <w:rsid w:val="00000CDF"/>
    <w:rsid w:val="00147EA4"/>
    <w:rsid w:val="00227318"/>
    <w:rsid w:val="002B44CA"/>
    <w:rsid w:val="002F4F64"/>
    <w:rsid w:val="0039731C"/>
    <w:rsid w:val="006E2F8A"/>
    <w:rsid w:val="007730F5"/>
    <w:rsid w:val="008918B2"/>
    <w:rsid w:val="009969B8"/>
    <w:rsid w:val="00A23FAF"/>
    <w:rsid w:val="00A27976"/>
    <w:rsid w:val="00C76CFE"/>
    <w:rsid w:val="00DE1FFF"/>
    <w:rsid w:val="00E17C0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976"/>
    <w:rPr>
      <w:rFonts w:ascii="Palatino" w:eastAsia="Times New Roman" w:hAnsi="Palatino" w:cs="Times New Roman"/>
      <w:sz w:val="22"/>
      <w:szCs w:val="20"/>
    </w:rPr>
  </w:style>
  <w:style w:type="paragraph" w:styleId="Heading1">
    <w:name w:val="heading 1"/>
    <w:basedOn w:val="Normal"/>
    <w:next w:val="Normal"/>
    <w:link w:val="Heading1Char1"/>
    <w:qFormat/>
    <w:rsid w:val="00A27976"/>
    <w:pPr>
      <w:keepNext/>
      <w:spacing w:before="240" w:after="60"/>
      <w:outlineLvl w:val="0"/>
    </w:pPr>
    <w:rPr>
      <w:rFonts w:ascii="Arial" w:hAnsi="Arial"/>
      <w:b/>
      <w:kern w:val="32"/>
      <w:sz w:val="32"/>
    </w:rPr>
  </w:style>
  <w:style w:type="paragraph" w:styleId="Heading3">
    <w:name w:val="heading 3"/>
    <w:basedOn w:val="Normal"/>
    <w:next w:val="Normal"/>
    <w:link w:val="Heading3Char"/>
    <w:qFormat/>
    <w:rsid w:val="00A27976"/>
    <w:pPr>
      <w:keepNext/>
      <w:outlineLvl w:val="2"/>
    </w:pPr>
    <w:rPr>
      <w:rFonts w:ascii="Times New Roman" w:hAnsi="Times New Roman"/>
      <w:b/>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A27976"/>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rsid w:val="00A27976"/>
    <w:rPr>
      <w:rFonts w:ascii="Times New Roman" w:eastAsia="Times New Roman" w:hAnsi="Times New Roman" w:cs="Times New Roman"/>
      <w:b/>
      <w:sz w:val="22"/>
      <w:szCs w:val="20"/>
      <w:u w:val="single"/>
    </w:rPr>
  </w:style>
  <w:style w:type="paragraph" w:styleId="Footer">
    <w:name w:val="footer"/>
    <w:basedOn w:val="Normal"/>
    <w:link w:val="FooterChar"/>
    <w:rsid w:val="00A27976"/>
    <w:pPr>
      <w:tabs>
        <w:tab w:val="center" w:pos="4320"/>
        <w:tab w:val="right" w:pos="8640"/>
      </w:tabs>
    </w:pPr>
  </w:style>
  <w:style w:type="character" w:customStyle="1" w:styleId="FooterChar">
    <w:name w:val="Footer Char"/>
    <w:basedOn w:val="DefaultParagraphFont"/>
    <w:link w:val="Footer"/>
    <w:rsid w:val="00A27976"/>
    <w:rPr>
      <w:rFonts w:ascii="Palatino" w:eastAsia="Times New Roman" w:hAnsi="Palatino" w:cs="Times New Roman"/>
      <w:sz w:val="22"/>
      <w:szCs w:val="20"/>
    </w:rPr>
  </w:style>
  <w:style w:type="character" w:styleId="PageNumber">
    <w:name w:val="page number"/>
    <w:basedOn w:val="DefaultParagraphFont"/>
    <w:rsid w:val="00A27976"/>
  </w:style>
  <w:style w:type="paragraph" w:styleId="BodyTextIndent2">
    <w:name w:val="Body Text Indent 2"/>
    <w:basedOn w:val="Normal"/>
    <w:link w:val="BodyTextIndent2Char"/>
    <w:rsid w:val="00A27976"/>
    <w:pPr>
      <w:ind w:left="720"/>
    </w:pPr>
    <w:rPr>
      <w:rFonts w:ascii="Times New Roman" w:hAnsi="Times New Roman"/>
    </w:rPr>
  </w:style>
  <w:style w:type="character" w:customStyle="1" w:styleId="BodyTextIndent2Char">
    <w:name w:val="Body Text Indent 2 Char"/>
    <w:basedOn w:val="DefaultParagraphFont"/>
    <w:link w:val="BodyTextIndent2"/>
    <w:rsid w:val="00A27976"/>
    <w:rPr>
      <w:rFonts w:ascii="Times New Roman" w:eastAsia="Times New Roman" w:hAnsi="Times New Roman" w:cs="Times New Roman"/>
      <w:sz w:val="22"/>
      <w:szCs w:val="20"/>
    </w:rPr>
  </w:style>
  <w:style w:type="character" w:customStyle="1" w:styleId="Heading1Char1">
    <w:name w:val="Heading 1 Char1"/>
    <w:link w:val="Heading1"/>
    <w:rsid w:val="00A27976"/>
    <w:rPr>
      <w:rFonts w:ascii="Arial" w:eastAsia="Times New Roman" w:hAnsi="Arial" w:cs="Times New Roman"/>
      <w:b/>
      <w:kern w:val="32"/>
      <w:sz w:val="32"/>
      <w:szCs w:val="20"/>
    </w:rPr>
  </w:style>
  <w:style w:type="paragraph" w:styleId="ListParagraph">
    <w:name w:val="List Paragraph"/>
    <w:basedOn w:val="Normal"/>
    <w:uiPriority w:val="34"/>
    <w:qFormat/>
    <w:rsid w:val="00C76CFE"/>
    <w:pPr>
      <w:ind w:left="720"/>
      <w:contextualSpacing/>
    </w:pPr>
  </w:style>
  <w:style w:type="character" w:styleId="Hyperlink">
    <w:name w:val="Hyperlink"/>
    <w:basedOn w:val="DefaultParagraphFont"/>
    <w:uiPriority w:val="99"/>
    <w:semiHidden/>
    <w:unhideWhenUsed/>
    <w:rsid w:val="00DE1FF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97874260">
      <w:bodyDiv w:val="1"/>
      <w:marLeft w:val="0"/>
      <w:marRight w:val="0"/>
      <w:marTop w:val="0"/>
      <w:marBottom w:val="0"/>
      <w:divBdr>
        <w:top w:val="none" w:sz="0" w:space="0" w:color="auto"/>
        <w:left w:val="none" w:sz="0" w:space="0" w:color="auto"/>
        <w:bottom w:val="none" w:sz="0" w:space="0" w:color="auto"/>
        <w:right w:val="none" w:sz="0" w:space="0" w:color="auto"/>
      </w:divBdr>
      <w:divsChild>
        <w:div w:id="137116541">
          <w:marLeft w:val="720"/>
          <w:marRight w:val="0"/>
          <w:marTop w:val="0"/>
          <w:marBottom w:val="0"/>
          <w:divBdr>
            <w:top w:val="none" w:sz="0" w:space="0" w:color="auto"/>
            <w:left w:val="none" w:sz="0" w:space="0" w:color="auto"/>
            <w:bottom w:val="none" w:sz="0" w:space="0" w:color="auto"/>
            <w:right w:val="none" w:sz="0" w:space="0" w:color="auto"/>
          </w:divBdr>
        </w:div>
        <w:div w:id="1151559097">
          <w:marLeft w:val="720"/>
          <w:marRight w:val="0"/>
          <w:marTop w:val="0"/>
          <w:marBottom w:val="0"/>
          <w:divBdr>
            <w:top w:val="none" w:sz="0" w:space="0" w:color="auto"/>
            <w:left w:val="none" w:sz="0" w:space="0" w:color="auto"/>
            <w:bottom w:val="none" w:sz="0" w:space="0" w:color="auto"/>
            <w:right w:val="none" w:sz="0" w:space="0" w:color="auto"/>
          </w:divBdr>
        </w:div>
        <w:div w:id="447118634">
          <w:marLeft w:val="72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E93XPggEPaA"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820</Words>
  <Characters>4674</Characters>
  <Application>Microsoft Macintosh Word</Application>
  <DocSecurity>0</DocSecurity>
  <Lines>38</Lines>
  <Paragraphs>9</Paragraphs>
  <ScaleCrop>false</ScaleCrop>
  <Company>Student</Company>
  <LinksUpToDate>false</LinksUpToDate>
  <CharactersWithSpaces>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Graefe</dc:creator>
  <cp:keywords/>
  <cp:lastModifiedBy>Stefanie Graefe</cp:lastModifiedBy>
  <cp:revision>6</cp:revision>
  <dcterms:created xsi:type="dcterms:W3CDTF">2012-12-10T00:33:00Z</dcterms:created>
  <dcterms:modified xsi:type="dcterms:W3CDTF">2012-12-18T00:30:00Z</dcterms:modified>
</cp:coreProperties>
</file>